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E39" w:rsidRPr="002B1794" w:rsidRDefault="00E22E39" w:rsidP="00CE4524">
      <w:pPr>
        <w:pStyle w:val="3GPPHeader"/>
        <w:rPr>
          <w:lang w:val="en-US"/>
        </w:rPr>
      </w:pPr>
      <w:r w:rsidRPr="002B1794">
        <w:rPr>
          <w:lang w:val="en-US"/>
        </w:rPr>
        <w:t>3GPP TSG RAN WG1 Meeting RAN1#96</w:t>
      </w:r>
      <w:r>
        <w:rPr>
          <w:lang w:val="en-US"/>
        </w:rPr>
        <w:t>-bis</w:t>
      </w:r>
      <w:r w:rsidRPr="002B1794">
        <w:rPr>
          <w:lang w:val="en-US"/>
        </w:rPr>
        <w:tab/>
      </w:r>
      <w:r w:rsidR="00F33764" w:rsidRPr="00F33764">
        <w:rPr>
          <w:i/>
          <w:lang w:val="en-US"/>
        </w:rPr>
        <w:t>R1-1905828</w:t>
      </w:r>
    </w:p>
    <w:p w:rsidR="00E22E39" w:rsidRPr="002B1794" w:rsidRDefault="00E22E39" w:rsidP="00E22E39">
      <w:pPr>
        <w:pStyle w:val="3GPPHeader"/>
        <w:rPr>
          <w:rFonts w:eastAsiaTheme="minorHAnsi" w:cstheme="minorBidi"/>
          <w:sz w:val="22"/>
          <w:szCs w:val="22"/>
          <w:lang w:val="en-US"/>
        </w:rPr>
      </w:pPr>
      <w:r>
        <w:rPr>
          <w:lang w:val="en-US"/>
        </w:rPr>
        <w:t>Xi’an</w:t>
      </w:r>
      <w:r w:rsidRPr="0051599E">
        <w:rPr>
          <w:lang w:val="en-US"/>
        </w:rPr>
        <w:t xml:space="preserve">, </w:t>
      </w:r>
      <w:r>
        <w:rPr>
          <w:lang w:val="en-US"/>
        </w:rPr>
        <w:t>China</w:t>
      </w:r>
      <w:r w:rsidRPr="0051599E">
        <w:rPr>
          <w:lang w:val="en-US"/>
        </w:rPr>
        <w:t xml:space="preserve">, </w:t>
      </w:r>
      <w:r>
        <w:rPr>
          <w:lang w:val="en-US"/>
        </w:rPr>
        <w:t>April</w:t>
      </w:r>
      <w:r w:rsidRPr="0051599E">
        <w:rPr>
          <w:lang w:val="en-US"/>
        </w:rPr>
        <w:t xml:space="preserve"> </w:t>
      </w:r>
      <w:r>
        <w:rPr>
          <w:lang w:val="en-US"/>
        </w:rPr>
        <w:t>8</w:t>
      </w:r>
      <w:r w:rsidRPr="0051599E">
        <w:rPr>
          <w:vertAlign w:val="superscript"/>
          <w:lang w:val="en-US"/>
        </w:rPr>
        <w:t>th</w:t>
      </w:r>
      <w:r w:rsidRPr="0051599E">
        <w:rPr>
          <w:lang w:val="en-US"/>
        </w:rPr>
        <w:t xml:space="preserve"> – </w:t>
      </w:r>
      <w:r>
        <w:rPr>
          <w:lang w:val="en-US"/>
        </w:rPr>
        <w:t>12</w:t>
      </w:r>
      <w:r w:rsidRPr="0051599E">
        <w:rPr>
          <w:vertAlign w:val="superscript"/>
          <w:lang w:val="en-US"/>
        </w:rPr>
        <w:t>th</w:t>
      </w:r>
      <w:r w:rsidRPr="0051599E">
        <w:rPr>
          <w:lang w:val="en-US"/>
        </w:rPr>
        <w:t>, 2019</w:t>
      </w:r>
    </w:p>
    <w:p w:rsidR="00E22E39" w:rsidRPr="00045AA3" w:rsidRDefault="00E22E39" w:rsidP="00E22E39">
      <w:pPr>
        <w:pStyle w:val="3GPPHeader"/>
        <w:rPr>
          <w:lang w:val="en-US"/>
        </w:rPr>
      </w:pPr>
      <w:bookmarkStart w:id="0" w:name="_GoBack"/>
      <w:bookmarkEnd w:id="0"/>
    </w:p>
    <w:p w:rsidR="00E22E39" w:rsidRPr="00327997" w:rsidRDefault="00E22E39" w:rsidP="00E22E39">
      <w:pPr>
        <w:pStyle w:val="3GPPHeader"/>
      </w:pPr>
      <w:r w:rsidRPr="00327997">
        <w:t>Source:</w:t>
      </w:r>
      <w:r w:rsidRPr="00327997">
        <w:tab/>
      </w:r>
      <w:r w:rsidR="005D1432">
        <w:t>Motorola Mobility, Lenovo</w:t>
      </w:r>
    </w:p>
    <w:p w:rsidR="00E22E39" w:rsidRDefault="00E22E39" w:rsidP="0025055A">
      <w:pPr>
        <w:pStyle w:val="3GPPHeader"/>
      </w:pPr>
      <w:r w:rsidRPr="00327997">
        <w:t>Title:</w:t>
      </w:r>
      <w:r w:rsidRPr="00327997">
        <w:tab/>
      </w:r>
      <w:r w:rsidR="00A8553F">
        <w:t>Efficient Bit Map Signaling for MU-MIMO CSI Enhancement</w:t>
      </w:r>
    </w:p>
    <w:p w:rsidR="00E22E39" w:rsidRPr="00B91755" w:rsidRDefault="00E22E39" w:rsidP="00E22E39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Pr="00CE540B">
        <w:rPr>
          <w:lang w:val="en-US"/>
        </w:rPr>
        <w:t>7.2.8.</w:t>
      </w:r>
      <w:r>
        <w:rPr>
          <w:lang w:val="en-US"/>
        </w:rPr>
        <w:t>6</w:t>
      </w:r>
    </w:p>
    <w:p w:rsidR="00E22E39" w:rsidRPr="00CE0424" w:rsidRDefault="00E22E39" w:rsidP="00E22E39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:rsidR="00E22E39" w:rsidRPr="00CE0424" w:rsidRDefault="00E22E39" w:rsidP="00E22E39">
      <w:pPr>
        <w:pStyle w:val="Heading1"/>
      </w:pPr>
      <w:r>
        <w:t>Introduction</w:t>
      </w:r>
    </w:p>
    <w:p w:rsidR="00037334" w:rsidRPr="00037334" w:rsidRDefault="00BD53AF" w:rsidP="00037334">
      <w:pPr>
        <w:pStyle w:val="BodyText"/>
        <w:spacing w:before="240"/>
        <w:rPr>
          <w:lang w:val="en-US"/>
        </w:rPr>
      </w:pPr>
      <w:r>
        <w:rPr>
          <w:lang w:val="en-US"/>
        </w:rPr>
        <w:t>In the offline sess</w:t>
      </w:r>
      <w:r w:rsidR="003B45AA">
        <w:rPr>
          <w:lang w:val="en-US"/>
        </w:rPr>
        <w:t xml:space="preserve">ion of RAN#96bis, </w:t>
      </w:r>
      <w:r w:rsidR="00037334">
        <w:rPr>
          <w:lang w:val="en-US"/>
        </w:rPr>
        <w:t>details on agreed UCI parameters were discussed</w:t>
      </w:r>
      <w:r w:rsidR="003B45AA">
        <w:rPr>
          <w:lang w:val="en-US"/>
        </w:rPr>
        <w:t xml:space="preserve"> </w:t>
      </w:r>
      <w:r w:rsidR="007262AB">
        <w:rPr>
          <w:lang w:val="en-US"/>
        </w:rPr>
        <w:fldChar w:fldCharType="begin"/>
      </w:r>
      <w:r w:rsidR="007262AB">
        <w:rPr>
          <w:lang w:val="en-US"/>
        </w:rPr>
        <w:instrText xml:space="preserve"> REF _Ref5823279 \r \h </w:instrText>
      </w:r>
      <w:r w:rsidR="007262AB">
        <w:rPr>
          <w:lang w:val="en-US"/>
        </w:rPr>
      </w:r>
      <w:r w:rsidR="007262AB">
        <w:rPr>
          <w:lang w:val="en-US"/>
        </w:rPr>
        <w:fldChar w:fldCharType="separate"/>
      </w:r>
      <w:r w:rsidR="007262AB">
        <w:rPr>
          <w:lang w:val="en-US"/>
        </w:rPr>
        <w:t>[1]</w:t>
      </w:r>
      <w:r w:rsidR="007262AB">
        <w:rPr>
          <w:lang w:val="en-US"/>
        </w:rPr>
        <w:fldChar w:fldCharType="end"/>
      </w:r>
      <w:r w:rsidR="00037334">
        <w:rPr>
          <w:lang w:val="en-US"/>
        </w:rPr>
        <w:t>. One of these parameters is the set of per layer bitmaps: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885"/>
        <w:gridCol w:w="1170"/>
        <w:gridCol w:w="6300"/>
      </w:tblGrid>
      <w:tr w:rsidR="00037334" w:rsidRPr="00C141B5" w:rsidTr="00E063E2">
        <w:tc>
          <w:tcPr>
            <w:tcW w:w="1885" w:type="dxa"/>
          </w:tcPr>
          <w:p w:rsidR="00037334" w:rsidRPr="00C141B5" w:rsidRDefault="00037334" w:rsidP="00E063E2">
            <w:pPr>
              <w:spacing w:after="0"/>
            </w:pPr>
            <w:r w:rsidRPr="00C141B5">
              <w:t>Bitmap per layer</w:t>
            </w:r>
          </w:p>
        </w:tc>
        <w:tc>
          <w:tcPr>
            <w:tcW w:w="1170" w:type="dxa"/>
          </w:tcPr>
          <w:p w:rsidR="00037334" w:rsidRPr="00C141B5" w:rsidRDefault="00037334" w:rsidP="00E063E2">
            <w:pPr>
              <w:spacing w:after="0"/>
            </w:pPr>
            <w:r w:rsidRPr="00C141B5">
              <w:t>UCI part 2</w:t>
            </w:r>
          </w:p>
        </w:tc>
        <w:tc>
          <w:tcPr>
            <w:tcW w:w="6300" w:type="dxa"/>
          </w:tcPr>
          <w:p w:rsidR="00037334" w:rsidRPr="00C141B5" w:rsidRDefault="00037334" w:rsidP="00E063E2">
            <w:pPr>
              <w:spacing w:after="0"/>
              <w:rPr>
                <w:lang w:eastAsia="x-none"/>
              </w:rPr>
            </w:pPr>
            <w:r w:rsidRPr="00C141B5">
              <w:t xml:space="preserve">RI=1-2: for layer </w:t>
            </w:r>
            <w:r w:rsidRPr="00C141B5">
              <w:rPr>
                <w:i/>
              </w:rPr>
              <w:t>l</w:t>
            </w:r>
            <w:r w:rsidRPr="00C141B5">
              <w:t>, size-</w:t>
            </w:r>
            <m:oMath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  <w:lang w:eastAsia="x-none"/>
                </w:rPr>
                <m:t>LM</m:t>
              </m:r>
            </m:oMath>
          </w:p>
          <w:p w:rsidR="00037334" w:rsidRPr="00C141B5" w:rsidRDefault="00037334" w:rsidP="00E063E2">
            <w:pPr>
              <w:spacing w:after="0"/>
            </w:pPr>
            <w:r w:rsidRPr="00C141B5">
              <w:rPr>
                <w:highlight w:val="cyan"/>
                <w:lang w:eastAsia="x-none"/>
              </w:rPr>
              <w:t>FFS</w:t>
            </w:r>
            <w:r w:rsidRPr="00C141B5">
              <w:rPr>
                <w:lang w:eastAsia="x-none"/>
              </w:rPr>
              <w:t>: exact design for RI=3-4 (depending on subset selection)</w:t>
            </w:r>
          </w:p>
        </w:tc>
      </w:tr>
    </w:tbl>
    <w:p w:rsidR="00BD53AF" w:rsidRDefault="007262AB" w:rsidP="009D77E4">
      <w:pPr>
        <w:pStyle w:val="BodyText"/>
        <w:spacing w:before="240"/>
        <w:rPr>
          <w:lang w:val="en-US"/>
        </w:rPr>
      </w:pPr>
      <w:r>
        <w:rPr>
          <w:lang w:val="en-US"/>
        </w:rPr>
        <w:t>Four</w:t>
      </w:r>
      <w:r w:rsidR="00037334">
        <w:rPr>
          <w:lang w:val="en-US"/>
        </w:rPr>
        <w:t xml:space="preserve"> alternatives were proposed for bit map signaling:</w:t>
      </w:r>
    </w:p>
    <w:p w:rsidR="00037334" w:rsidRPr="005F7551" w:rsidRDefault="00037334" w:rsidP="00037334">
      <w:pPr>
        <w:spacing w:after="60" w:line="288" w:lineRule="auto"/>
        <w:rPr>
          <w:b/>
          <w:u w:val="single"/>
        </w:rPr>
      </w:pPr>
      <w:r w:rsidRPr="00195759">
        <w:rPr>
          <w:b/>
          <w:u w:val="single"/>
        </w:rPr>
        <w:t>Offline agreement:</w:t>
      </w:r>
      <w:r w:rsidRPr="005F7551">
        <w:rPr>
          <w:b/>
        </w:rPr>
        <w:t xml:space="preserve"> </w:t>
      </w:r>
      <w:r w:rsidRPr="005F7551">
        <w:t>For RI=3-4, the bitmap design will be chosen from the following alternatives in RAN1#97 (Reno):</w:t>
      </w:r>
    </w:p>
    <w:p w:rsidR="00037334" w:rsidRPr="00B45079" w:rsidRDefault="00037334" w:rsidP="00037334">
      <w:pPr>
        <w:pStyle w:val="ListParagraph"/>
        <w:numPr>
          <w:ilvl w:val="0"/>
          <w:numId w:val="12"/>
        </w:numPr>
        <w:spacing w:after="60" w:line="288" w:lineRule="auto"/>
        <w:contextualSpacing w:val="0"/>
        <w:jc w:val="both"/>
      </w:pPr>
      <w:r w:rsidRPr="00B45079">
        <w:t xml:space="preserve">Alt2.1: </w:t>
      </w:r>
      <m:oMath>
        <m:r>
          <w:rPr>
            <w:rFonts w:ascii="Cambria Math" w:hAnsi="Cambria Math"/>
          </w:rPr>
          <m:t>2L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B45079">
        <w:t xml:space="preserve"> bits per layer, </w:t>
      </w:r>
      <m:oMath>
        <m:r>
          <w:rPr>
            <w:rFonts w:ascii="Cambria Math" w:hAnsi="Cambria Math"/>
          </w:rPr>
          <m:t>i=0,1,…,(RI-1)</m:t>
        </m:r>
      </m:oMath>
    </w:p>
    <w:p w:rsidR="00037334" w:rsidRDefault="00037334" w:rsidP="00037334">
      <w:pPr>
        <w:pStyle w:val="ListParagraph"/>
        <w:numPr>
          <w:ilvl w:val="0"/>
          <w:numId w:val="12"/>
        </w:numPr>
        <w:spacing w:after="60" w:line="288" w:lineRule="auto"/>
        <w:contextualSpacing w:val="0"/>
        <w:jc w:val="both"/>
      </w:pPr>
      <w:r w:rsidRPr="00B45079">
        <w:t xml:space="preserve">Alt2.2: One joint bitmap 1 for all layers, where an indicator bit is 1 if at least one of the RI layers has non-zero coefficient (UCI part 2) + Additional bitmap 2 (or, alternatively, a </w:t>
      </w:r>
      <w:r>
        <w:t>combinatorial</w:t>
      </w:r>
      <w:r w:rsidRPr="00B45079">
        <w:t xml:space="preserve"> indicator) indicating which layer(s) have either non-zero or zero coefficient(s) (UCI part 2) + Bitmap 2 (or, alternatively, a </w:t>
      </w:r>
      <w:r>
        <w:t>combinatorial</w:t>
      </w:r>
      <w:r w:rsidRPr="00B45079">
        <w:t xml:space="preserve"> indicator) size indicator (UCI part 1)   </w:t>
      </w:r>
    </w:p>
    <w:p w:rsidR="00037334" w:rsidRPr="004375AA" w:rsidRDefault="00037334" w:rsidP="00037334">
      <w:pPr>
        <w:pStyle w:val="ListParagraph"/>
        <w:numPr>
          <w:ilvl w:val="0"/>
          <w:numId w:val="12"/>
        </w:numPr>
        <w:spacing w:after="60" w:line="288" w:lineRule="auto"/>
        <w:contextualSpacing w:val="0"/>
        <w:jc w:val="both"/>
      </w:pPr>
      <w:r w:rsidRPr="004375AA">
        <w:t>Alt2.2</w:t>
      </w:r>
      <w:r>
        <w:t>B</w:t>
      </w:r>
      <w:r w:rsidRPr="004375AA">
        <w:t xml:space="preserve">: </w:t>
      </w:r>
      <w:r w:rsidRPr="006F17A2">
        <w:t>B</w:t>
      </w:r>
      <w:r w:rsidRPr="004375AA">
        <w:t xml:space="preserve">itmaps 1 for each layer, where an indicator bit is 1 if at least one of the </w:t>
      </w:r>
      <w:r>
        <w:t xml:space="preserve">RI </w:t>
      </w:r>
      <w:r w:rsidRPr="004375AA">
        <w:t>beams has non-zero coefficient (UCI part 2) + Additional bitmap 2 (or, alternatively, a combinatorial indicator) indicating which layer(s) have either non-zero or zero coefficient(s) (UCI part 2) + Bitmap 2 (or, alternatively, a combinatorial indicator) size indicator (UCI part 1)</w:t>
      </w:r>
    </w:p>
    <w:p w:rsidR="00037334" w:rsidRDefault="00037334" w:rsidP="00037334">
      <w:pPr>
        <w:pStyle w:val="ListParagraph"/>
        <w:numPr>
          <w:ilvl w:val="0"/>
          <w:numId w:val="12"/>
        </w:numPr>
        <w:spacing w:after="60" w:line="288" w:lineRule="auto"/>
        <w:contextualSpacing w:val="0"/>
        <w:jc w:val="both"/>
      </w:pPr>
      <w:r w:rsidRPr="00B45079">
        <w:t xml:space="preserve">Alt2.3: </w:t>
      </w:r>
      <m:oMath>
        <m:r>
          <w:rPr>
            <w:rFonts w:ascii="Cambria Math" w:hAnsi="Cambria Math"/>
          </w:rPr>
          <m:t>L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B45079">
        <w:t xml:space="preserve"> bits for the layer in which the weaker polarization is dropped (else </w:t>
      </w:r>
      <m:oMath>
        <m:r>
          <w:rPr>
            <w:rFonts w:ascii="Cambria Math" w:hAnsi="Cambria Math"/>
          </w:rPr>
          <m:t>2L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B45079">
        <w:t xml:space="preserve"> bits) + up to 4-bit bitmap to indicate the layer where the weaker polarization is dropped (UCI part 1); , </w:t>
      </w:r>
      <m:oMath>
        <m:r>
          <w:rPr>
            <w:rFonts w:ascii="Cambria Math" w:hAnsi="Cambria Math"/>
          </w:rPr>
          <m:t>i=0,1,…,(RI-1)</m:t>
        </m:r>
      </m:oMath>
      <w:r w:rsidRPr="00B45079">
        <w:t xml:space="preserve">  </w:t>
      </w:r>
    </w:p>
    <w:p w:rsidR="00037334" w:rsidRPr="009C7566" w:rsidRDefault="00037334" w:rsidP="009D77E4">
      <w:pPr>
        <w:pStyle w:val="BodyText"/>
        <w:spacing w:before="240"/>
        <w:rPr>
          <w:lang w:val="en-US"/>
        </w:rPr>
      </w:pPr>
      <w:r>
        <w:rPr>
          <w:lang w:val="en-US"/>
        </w:rPr>
        <w:t xml:space="preserve">This contribution describes Alt2.2B in more detail along </w:t>
      </w:r>
      <w:r w:rsidR="007262AB">
        <w:rPr>
          <w:lang w:val="en-US"/>
        </w:rPr>
        <w:t>and provides</w:t>
      </w:r>
      <w:r>
        <w:rPr>
          <w:lang w:val="en-US"/>
        </w:rPr>
        <w:t xml:space="preserve"> motivation and examples.</w:t>
      </w:r>
    </w:p>
    <w:p w:rsidR="00E22E39" w:rsidRDefault="00E22E39" w:rsidP="00E22E39">
      <w:pPr>
        <w:pStyle w:val="Heading1"/>
      </w:pPr>
      <w:r>
        <w:t>Discussion</w:t>
      </w:r>
    </w:p>
    <w:p w:rsidR="00B6535F" w:rsidRDefault="00B6535F" w:rsidP="009D77E4">
      <w:r>
        <w:t>One of the main objectives of the WI on Rel. 16 Type-II CSI is reducing the uplink feedback overhead. In RAN</w:t>
      </w:r>
      <w:r w:rsidR="00B83537">
        <w:t>1 AH</w:t>
      </w:r>
      <w:r w:rsidR="009D77E4">
        <w:t>#</w:t>
      </w:r>
      <w:r w:rsidR="00B83537">
        <w:t>190</w:t>
      </w:r>
      <w:r w:rsidR="009D77E4">
        <w:t>1</w:t>
      </w:r>
      <w:r>
        <w:t xml:space="preserve">, it was agreed that a bitmap of size </w:t>
      </w:r>
      <w:r w:rsidRPr="00B83537">
        <w:rPr>
          <w:i/>
          <w:iCs/>
        </w:rPr>
        <w:t>2L</w:t>
      </w:r>
      <w:r w:rsidR="00B83537">
        <w:t>x</w:t>
      </w:r>
      <w:r w:rsidRPr="00B83537">
        <w:rPr>
          <w:i/>
          <w:iCs/>
        </w:rPr>
        <w:t>M</w:t>
      </w:r>
      <w:r>
        <w:t xml:space="preserve"> </w:t>
      </w:r>
      <w:r w:rsidR="00F2331D">
        <w:t xml:space="preserve"> </w:t>
      </w:r>
      <w:r w:rsidR="00B83537">
        <w:t>would be used</w:t>
      </w:r>
      <w:r>
        <w:t xml:space="preserve"> to </w:t>
      </w:r>
      <w:r w:rsidR="00B83537">
        <w:t xml:space="preserve">indicate the locations of non-zero coefficients </w:t>
      </w:r>
      <w:r>
        <w:t xml:space="preserve">for each layer, where </w:t>
      </w:r>
      <w:r w:rsidRPr="00B83537">
        <w:rPr>
          <w:i/>
          <w:iCs/>
        </w:rPr>
        <w:t>L</w:t>
      </w:r>
      <w:r w:rsidR="00B83537">
        <w:rPr>
          <w:i/>
          <w:iCs/>
        </w:rPr>
        <w:t xml:space="preserve">, M </w:t>
      </w:r>
      <w:r w:rsidR="00B83537">
        <w:t>represent the SD and FD bases sizes after compression, respectively</w:t>
      </w:r>
      <w:r>
        <w:t xml:space="preserve">. One </w:t>
      </w:r>
      <w:r w:rsidR="009D77E4">
        <w:t>realization</w:t>
      </w:r>
      <w:r>
        <w:t xml:space="preserve"> </w:t>
      </w:r>
      <w:r w:rsidR="009D77E4">
        <w:t>of</w:t>
      </w:r>
      <w:r>
        <w:t xml:space="preserve"> a </w:t>
      </w:r>
      <w:r w:rsidR="00B83537">
        <w:t xml:space="preserve">bitmap </w:t>
      </w:r>
      <w:r>
        <w:t xml:space="preserve">with </w:t>
      </w:r>
      <w:r w:rsidRPr="00DB5E86">
        <w:rPr>
          <w:i/>
          <w:iCs/>
        </w:rPr>
        <w:t>L=4</w:t>
      </w:r>
      <w:r>
        <w:t xml:space="preserve">, </w:t>
      </w:r>
      <w:r w:rsidRPr="00DB5E86">
        <w:rPr>
          <w:i/>
          <w:iCs/>
        </w:rPr>
        <w:t>M=7</w:t>
      </w:r>
      <w:r>
        <w:t xml:space="preserve"> </w:t>
      </w:r>
      <w:r w:rsidR="009D77E4">
        <w:t>that has been captured is</w:t>
      </w:r>
      <w:r>
        <w:t xml:space="preserve"> as follows: </w:t>
      </w:r>
    </w:p>
    <w:p w:rsidR="00B83537" w:rsidRDefault="00B83537">
      <w:r>
        <w:br w:type="page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5"/>
        <w:gridCol w:w="615"/>
        <w:gridCol w:w="540"/>
        <w:gridCol w:w="450"/>
        <w:gridCol w:w="540"/>
        <w:gridCol w:w="540"/>
        <w:gridCol w:w="630"/>
      </w:tblGrid>
      <w:tr w:rsidR="00B6535F" w:rsidTr="00B376FA">
        <w:trPr>
          <w:jc w:val="center"/>
        </w:trPr>
        <w:tc>
          <w:tcPr>
            <w:tcW w:w="555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  <w:r>
              <w:lastRenderedPageBreak/>
              <w:t>x</w:t>
            </w:r>
          </w:p>
        </w:tc>
        <w:tc>
          <w:tcPr>
            <w:tcW w:w="615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  <w:r>
              <w:t>x</w:t>
            </w: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45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63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  <w:r>
              <w:t>x</w:t>
            </w:r>
          </w:p>
        </w:tc>
      </w:tr>
      <w:tr w:rsidR="00B6535F" w:rsidTr="00B376FA">
        <w:trPr>
          <w:jc w:val="center"/>
        </w:trPr>
        <w:tc>
          <w:tcPr>
            <w:tcW w:w="555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  <w:r>
              <w:t>x</w:t>
            </w:r>
          </w:p>
        </w:tc>
        <w:tc>
          <w:tcPr>
            <w:tcW w:w="615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  <w:r>
              <w:t>x</w:t>
            </w: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45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  <w:r>
              <w:t>x</w:t>
            </w:r>
          </w:p>
        </w:tc>
        <w:tc>
          <w:tcPr>
            <w:tcW w:w="63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  <w:r>
              <w:t>x</w:t>
            </w:r>
          </w:p>
        </w:tc>
      </w:tr>
      <w:tr w:rsidR="00B6535F" w:rsidTr="00B376FA">
        <w:trPr>
          <w:jc w:val="center"/>
        </w:trPr>
        <w:tc>
          <w:tcPr>
            <w:tcW w:w="555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  <w:r>
              <w:t>x</w:t>
            </w:r>
          </w:p>
        </w:tc>
        <w:tc>
          <w:tcPr>
            <w:tcW w:w="615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45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63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  <w:r>
              <w:t>x</w:t>
            </w:r>
          </w:p>
        </w:tc>
      </w:tr>
      <w:tr w:rsidR="00B6535F" w:rsidTr="00B376FA">
        <w:trPr>
          <w:jc w:val="center"/>
        </w:trPr>
        <w:tc>
          <w:tcPr>
            <w:tcW w:w="555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615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45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63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</w:tr>
      <w:tr w:rsidR="00B6535F" w:rsidTr="00B376FA">
        <w:trPr>
          <w:jc w:val="center"/>
        </w:trPr>
        <w:tc>
          <w:tcPr>
            <w:tcW w:w="555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  <w:r>
              <w:t>x</w:t>
            </w:r>
          </w:p>
        </w:tc>
        <w:tc>
          <w:tcPr>
            <w:tcW w:w="615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45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  <w:r>
              <w:t>x</w:t>
            </w:r>
          </w:p>
        </w:tc>
        <w:tc>
          <w:tcPr>
            <w:tcW w:w="63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  <w:r>
              <w:t>x</w:t>
            </w:r>
          </w:p>
        </w:tc>
      </w:tr>
      <w:tr w:rsidR="00B6535F" w:rsidTr="00B376FA">
        <w:trPr>
          <w:jc w:val="center"/>
        </w:trPr>
        <w:tc>
          <w:tcPr>
            <w:tcW w:w="555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  <w:r>
              <w:t>x</w:t>
            </w:r>
          </w:p>
        </w:tc>
        <w:tc>
          <w:tcPr>
            <w:tcW w:w="615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  <w:r>
              <w:t>x</w:t>
            </w:r>
          </w:p>
        </w:tc>
        <w:tc>
          <w:tcPr>
            <w:tcW w:w="45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63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</w:tr>
      <w:tr w:rsidR="00B6535F" w:rsidTr="00B376FA">
        <w:trPr>
          <w:jc w:val="center"/>
        </w:trPr>
        <w:tc>
          <w:tcPr>
            <w:tcW w:w="555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615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45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63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</w:tr>
      <w:tr w:rsidR="00B6535F" w:rsidTr="00B376FA">
        <w:trPr>
          <w:jc w:val="center"/>
        </w:trPr>
        <w:tc>
          <w:tcPr>
            <w:tcW w:w="555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615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</w:pPr>
          </w:p>
        </w:tc>
        <w:tc>
          <w:tcPr>
            <w:tcW w:w="450" w:type="dxa"/>
          </w:tcPr>
          <w:p w:rsidR="00B6535F" w:rsidRDefault="00B6535F" w:rsidP="00B376FA">
            <w:pPr>
              <w:pStyle w:val="ListParagraph"/>
              <w:ind w:left="0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  <w:tc>
          <w:tcPr>
            <w:tcW w:w="630" w:type="dxa"/>
          </w:tcPr>
          <w:p w:rsidR="00B6535F" w:rsidRDefault="00B6535F" w:rsidP="00B376FA">
            <w:pPr>
              <w:pStyle w:val="ListParagraph"/>
              <w:ind w:left="0"/>
              <w:jc w:val="center"/>
            </w:pPr>
          </w:p>
        </w:tc>
      </w:tr>
    </w:tbl>
    <w:p w:rsidR="00B6535F" w:rsidRDefault="00B83537" w:rsidP="006E5D5F">
      <w:pPr>
        <w:pStyle w:val="ListParagraph"/>
        <w:ind w:left="1080"/>
      </w:pPr>
      <w:r>
        <w:t xml:space="preserve">                         </w:t>
      </w:r>
      <w:r w:rsidR="009D77E4">
        <w:t xml:space="preserve">Figure 1. </w:t>
      </w:r>
      <w:r w:rsidR="00B6535F">
        <w:t xml:space="preserve">Size </w:t>
      </w:r>
      <w:r w:rsidR="00B6535F" w:rsidRPr="00DB5E86">
        <w:rPr>
          <w:i/>
          <w:iCs/>
        </w:rPr>
        <w:t>2L</w:t>
      </w:r>
      <w:r w:rsidR="00B6535F">
        <w:t>x</w:t>
      </w:r>
      <w:r w:rsidR="00B6535F" w:rsidRPr="00DB5E86">
        <w:rPr>
          <w:i/>
          <w:iCs/>
        </w:rPr>
        <w:t>M</w:t>
      </w:r>
      <w:r w:rsidR="00B6535F">
        <w:t xml:space="preserve"> bitmap</w:t>
      </w:r>
      <w:r w:rsidR="00DB5E86">
        <w:t xml:space="preserve"> of layer </w:t>
      </w:r>
      <w:r w:rsidR="006E5D5F">
        <w:rPr>
          <w:rFonts w:ascii="Cambria Math" w:hAnsi="Cambria Math"/>
        </w:rPr>
        <w:t>𝓁</w:t>
      </w:r>
      <w:r w:rsidR="00B6535F">
        <w:t xml:space="preserve">, where x </w:t>
      </w:r>
      <w:r>
        <w:t>indicates non-zero coefficient</w:t>
      </w:r>
      <w:r w:rsidR="00B6535F">
        <w:t>s</w:t>
      </w:r>
    </w:p>
    <w:p w:rsidR="00B6535F" w:rsidRDefault="00B6535F" w:rsidP="00B6535F">
      <w:pPr>
        <w:pStyle w:val="ListParagraph"/>
        <w:ind w:left="1080"/>
        <w:jc w:val="center"/>
      </w:pPr>
    </w:p>
    <w:p w:rsidR="00B6535F" w:rsidRDefault="00B6535F" w:rsidP="00B6535F">
      <w:r>
        <w:t xml:space="preserve">The bitmap above corresponds to a case where </w:t>
      </w:r>
      <w:r w:rsidRPr="00DB5E86">
        <w:rPr>
          <w:i/>
          <w:iCs/>
        </w:rPr>
        <w:t>K</w:t>
      </w:r>
      <w:r w:rsidRPr="00DB5E86">
        <w:rPr>
          <w:i/>
          <w:iCs/>
          <w:vertAlign w:val="subscript"/>
        </w:rPr>
        <w:t>0</w:t>
      </w:r>
      <w:r w:rsidRPr="00DB5E86">
        <w:rPr>
          <w:i/>
          <w:iCs/>
        </w:rPr>
        <w:t xml:space="preserve">= </w:t>
      </w:r>
      <w:r w:rsidRPr="00DB5E86">
        <w:rPr>
          <w:rFonts w:ascii="Lucida Sans Unicode" w:hAnsi="Lucida Sans Unicode" w:cs="Lucida Sans Unicode"/>
          <w:i/>
          <w:iCs/>
        </w:rPr>
        <w:t>⌈</w:t>
      </w:r>
      <w:r w:rsidRPr="00DB5E86">
        <w:rPr>
          <w:rFonts w:cstheme="minorHAnsi"/>
          <w:i/>
          <w:iCs/>
        </w:rPr>
        <w:t>β2LM</w:t>
      </w:r>
      <w:r w:rsidRPr="00DB5E86">
        <w:rPr>
          <w:rFonts w:ascii="Lucida Sans Unicode" w:hAnsi="Lucida Sans Unicode" w:cs="Lucida Sans Unicode"/>
          <w:i/>
          <w:iCs/>
        </w:rPr>
        <w:t>⌉</w:t>
      </w:r>
      <w:r w:rsidRPr="00DB5E86">
        <w:rPr>
          <w:i/>
          <w:iCs/>
        </w:rPr>
        <w:t>=14</w:t>
      </w:r>
      <w:r>
        <w:t xml:space="preserve"> non-zero coefficients are reported at </w:t>
      </w:r>
      <w:r w:rsidRPr="00DB5E86">
        <w:rPr>
          <w:rFonts w:cstheme="minorHAnsi"/>
          <w:i/>
          <w:iCs/>
        </w:rPr>
        <w:t>β</w:t>
      </w:r>
      <w:r w:rsidRPr="00DB5E86">
        <w:rPr>
          <w:i/>
          <w:iCs/>
        </w:rPr>
        <w:t>=1/4</w:t>
      </w:r>
      <w:r>
        <w:t>.</w:t>
      </w:r>
      <w:r w:rsidR="00B83537">
        <w:t xml:space="preserve"> Obviously,</w:t>
      </w:r>
      <w:r>
        <w:t xml:space="preserve"> the bitmap </w:t>
      </w:r>
      <w:r w:rsidR="009D77E4">
        <w:t>shown</w:t>
      </w:r>
      <w:r>
        <w:t xml:space="preserve"> above is sparse</w:t>
      </w:r>
      <w:r w:rsidR="009D77E4">
        <w:t>,</w:t>
      </w:r>
      <w:r>
        <w:t xml:space="preserve"> with many rows and/or columns that are unutilized.</w:t>
      </w:r>
    </w:p>
    <w:p w:rsidR="00B6535F" w:rsidRDefault="00B83537" w:rsidP="00B83537">
      <w:r>
        <w:t xml:space="preserve">One solution would involve </w:t>
      </w:r>
      <w:r w:rsidR="00B6535F">
        <w:t>report</w:t>
      </w:r>
      <w:r>
        <w:t>ing</w:t>
      </w:r>
      <w:r w:rsidR="00FD05BA">
        <w:t xml:space="preserve"> the indices of the </w:t>
      </w:r>
      <w:r w:rsidR="00B6535F">
        <w:t xml:space="preserve">utilized beams, </w:t>
      </w:r>
      <w:r>
        <w:t>leading to further overhead reduction</w:t>
      </w:r>
      <w:r w:rsidR="00B6535F">
        <w:t xml:space="preserve">. For example, </w:t>
      </w:r>
      <w:r>
        <w:t xml:space="preserve">one can </w:t>
      </w:r>
      <w:r w:rsidR="00B6535F">
        <w:t>introduce a</w:t>
      </w:r>
      <w:r>
        <w:t>n additional</w:t>
      </w:r>
      <w:r w:rsidR="00B6535F">
        <w:t xml:space="preserve"> bitmap</w:t>
      </w:r>
      <w:r w:rsidR="00B85DAF">
        <w:t xml:space="preserve"> (beam bitmap)</w:t>
      </w:r>
      <w:r w:rsidR="00B6535F">
        <w:t xml:space="preserve"> of size 2L t</w:t>
      </w:r>
      <w:r>
        <w:t xml:space="preserve">o </w:t>
      </w:r>
      <w:r w:rsidR="00B6535F">
        <w:t>indicate the utilized beams as follows</w:t>
      </w:r>
      <w:r w:rsidR="00DB5E86">
        <w:t>,</w:t>
      </w:r>
    </w:p>
    <w:tbl>
      <w:tblPr>
        <w:tblStyle w:val="TableGrid"/>
        <w:tblpPr w:leftFromText="180" w:rightFromText="180" w:vertAnchor="text" w:horzAnchor="margin" w:tblpXSpec="center" w:tblpY="221"/>
        <w:tblOverlap w:val="never"/>
        <w:tblW w:w="0" w:type="auto"/>
        <w:tblLook w:val="04A0" w:firstRow="1" w:lastRow="0" w:firstColumn="1" w:lastColumn="0" w:noHBand="0" w:noVBand="1"/>
      </w:tblPr>
      <w:tblGrid>
        <w:gridCol w:w="625"/>
        <w:gridCol w:w="540"/>
        <w:gridCol w:w="630"/>
        <w:gridCol w:w="630"/>
        <w:gridCol w:w="630"/>
        <w:gridCol w:w="630"/>
        <w:gridCol w:w="630"/>
        <w:gridCol w:w="540"/>
      </w:tblGrid>
      <w:tr w:rsidR="00B6535F" w:rsidTr="003B45AA">
        <w:tc>
          <w:tcPr>
            <w:tcW w:w="625" w:type="dxa"/>
          </w:tcPr>
          <w:p w:rsidR="00B6535F" w:rsidRDefault="00B6535F" w:rsidP="003B45AA">
            <w:pPr>
              <w:pStyle w:val="ListParagraph"/>
              <w:ind w:left="0"/>
              <w:jc w:val="center"/>
            </w:pPr>
            <w:r>
              <w:t>x</w:t>
            </w:r>
          </w:p>
        </w:tc>
        <w:tc>
          <w:tcPr>
            <w:tcW w:w="540" w:type="dxa"/>
          </w:tcPr>
          <w:p w:rsidR="00B6535F" w:rsidRDefault="00B6535F" w:rsidP="003B45AA">
            <w:pPr>
              <w:pStyle w:val="ListParagraph"/>
              <w:ind w:left="0"/>
              <w:jc w:val="center"/>
            </w:pPr>
            <w:r>
              <w:t>x</w:t>
            </w:r>
          </w:p>
        </w:tc>
        <w:tc>
          <w:tcPr>
            <w:tcW w:w="630" w:type="dxa"/>
          </w:tcPr>
          <w:p w:rsidR="00B6535F" w:rsidRDefault="00B6535F" w:rsidP="003B45AA">
            <w:pPr>
              <w:pStyle w:val="ListParagraph"/>
              <w:ind w:left="0"/>
              <w:jc w:val="center"/>
            </w:pPr>
            <w:r>
              <w:t>x</w:t>
            </w:r>
          </w:p>
        </w:tc>
        <w:tc>
          <w:tcPr>
            <w:tcW w:w="630" w:type="dxa"/>
          </w:tcPr>
          <w:p w:rsidR="00B6535F" w:rsidRDefault="00B6535F" w:rsidP="003B45AA">
            <w:pPr>
              <w:pStyle w:val="ListParagraph"/>
              <w:ind w:left="0"/>
              <w:jc w:val="center"/>
            </w:pPr>
          </w:p>
        </w:tc>
        <w:tc>
          <w:tcPr>
            <w:tcW w:w="630" w:type="dxa"/>
          </w:tcPr>
          <w:p w:rsidR="00B6535F" w:rsidRDefault="00B6535F" w:rsidP="003B45AA">
            <w:pPr>
              <w:pStyle w:val="ListParagraph"/>
              <w:ind w:left="0"/>
              <w:jc w:val="center"/>
            </w:pPr>
            <w:r>
              <w:t>x</w:t>
            </w:r>
          </w:p>
        </w:tc>
        <w:tc>
          <w:tcPr>
            <w:tcW w:w="630" w:type="dxa"/>
          </w:tcPr>
          <w:p w:rsidR="00B6535F" w:rsidRDefault="00B6535F" w:rsidP="003B45AA">
            <w:pPr>
              <w:pStyle w:val="ListParagraph"/>
              <w:ind w:left="0"/>
              <w:jc w:val="center"/>
            </w:pPr>
            <w:r>
              <w:t>x</w:t>
            </w:r>
          </w:p>
        </w:tc>
        <w:tc>
          <w:tcPr>
            <w:tcW w:w="630" w:type="dxa"/>
          </w:tcPr>
          <w:p w:rsidR="00B6535F" w:rsidRDefault="00B6535F" w:rsidP="003B45AA">
            <w:pPr>
              <w:pStyle w:val="ListParagraph"/>
              <w:ind w:left="0"/>
              <w:jc w:val="center"/>
            </w:pPr>
          </w:p>
        </w:tc>
        <w:tc>
          <w:tcPr>
            <w:tcW w:w="540" w:type="dxa"/>
          </w:tcPr>
          <w:p w:rsidR="00B6535F" w:rsidRDefault="00B6535F" w:rsidP="003B45AA">
            <w:pPr>
              <w:pStyle w:val="ListParagraph"/>
              <w:ind w:left="0"/>
              <w:jc w:val="center"/>
            </w:pPr>
          </w:p>
        </w:tc>
      </w:tr>
    </w:tbl>
    <w:p w:rsidR="003B45AA" w:rsidRPr="003B45AA" w:rsidRDefault="00F2331D" w:rsidP="003B45AA">
      <w:pPr>
        <w:spacing w:before="120"/>
        <w:jc w:val="center"/>
        <w:rPr>
          <w:rFonts w:ascii="Cambria Math" w:hAnsi="Cambria Math"/>
        </w:rPr>
      </w:pPr>
      <w:r>
        <w:br w:type="textWrapping" w:clear="all"/>
      </w:r>
      <w:r w:rsidR="009D77E4">
        <w:t xml:space="preserve">Figure 2. </w:t>
      </w:r>
      <w:r w:rsidR="00B6535F">
        <w:t xml:space="preserve">A </w:t>
      </w:r>
      <w:r w:rsidR="00DB5E86">
        <w:t xml:space="preserve">beam </w:t>
      </w:r>
      <w:r w:rsidR="00B6535F">
        <w:t xml:space="preserve">bitmap of size </w:t>
      </w:r>
      <w:r w:rsidR="00B6535F" w:rsidRPr="00DB5E86">
        <w:rPr>
          <w:i/>
          <w:iCs/>
        </w:rPr>
        <w:t>2L</w:t>
      </w:r>
      <w:r w:rsidR="00B6535F">
        <w:t xml:space="preserve"> indicating the utilized beams</w:t>
      </w:r>
      <w:r w:rsidR="00DB5E86">
        <w:t xml:space="preserve"> in layer </w:t>
      </w:r>
      <w:r w:rsidR="006E5D5F">
        <w:rPr>
          <w:rFonts w:ascii="Cambria Math" w:hAnsi="Cambria Math"/>
        </w:rPr>
        <w:t>𝓁</w:t>
      </w:r>
    </w:p>
    <w:p w:rsidR="00B85DAF" w:rsidRDefault="00DB5E86" w:rsidP="00FD05BA">
      <w:r>
        <w:t xml:space="preserve">which implies that </w:t>
      </w:r>
      <w:r w:rsidRPr="00DB5E86">
        <w:rPr>
          <w:i/>
          <w:iCs/>
        </w:rPr>
        <w:t>L’=5</w:t>
      </w:r>
      <w:r>
        <w:t xml:space="preserve"> beams (rows) only are utilized for this layer, </w:t>
      </w:r>
      <w:r w:rsidR="00FD05BA">
        <w:t xml:space="preserve">where </w:t>
      </w:r>
      <w:r w:rsidR="00FD05BA" w:rsidRPr="00FD05BA">
        <w:rPr>
          <w:i/>
          <w:iCs/>
        </w:rPr>
        <w:t>L’</w:t>
      </w:r>
      <w:r w:rsidR="00FD05BA">
        <w:t>≤</w:t>
      </w:r>
      <w:r w:rsidR="00FD05BA" w:rsidRPr="00FD05BA">
        <w:rPr>
          <w:i/>
          <w:iCs/>
        </w:rPr>
        <w:t>2L</w:t>
      </w:r>
      <w:r w:rsidR="00FD05BA">
        <w:t>. Hence, a</w:t>
      </w:r>
      <w:r>
        <w:t xml:space="preserve"> bitmap of size </w:t>
      </w:r>
      <w:r w:rsidRPr="00DB5E86">
        <w:rPr>
          <w:i/>
          <w:iCs/>
        </w:rPr>
        <w:t>L’</w:t>
      </w:r>
      <w:r>
        <w:t>x</w:t>
      </w:r>
      <w:r w:rsidRPr="00DB5E86">
        <w:rPr>
          <w:i/>
          <w:iCs/>
        </w:rPr>
        <w:t>M</w:t>
      </w:r>
      <w:r>
        <w:t xml:space="preserve"> can be used instead. Owing to this auxiliary bitmap, </w:t>
      </w:r>
      <w:r w:rsidR="00B6535F">
        <w:t xml:space="preserve">the overhead of reporting the coefficients’ locations </w:t>
      </w:r>
      <w:r>
        <w:t xml:space="preserve">would </w:t>
      </w:r>
      <w:r w:rsidR="00B6535F">
        <w:t xml:space="preserve">drop from </w:t>
      </w:r>
      <w:r w:rsidR="00B6535F" w:rsidRPr="00DB5E86">
        <w:rPr>
          <w:i/>
          <w:iCs/>
        </w:rPr>
        <w:t>2LM</w:t>
      </w:r>
      <w:r w:rsidR="00B6535F">
        <w:t xml:space="preserve">=56 bits to </w:t>
      </w:r>
      <w:r w:rsidR="00B6535F" w:rsidRPr="00DB5E86">
        <w:rPr>
          <w:i/>
          <w:iCs/>
        </w:rPr>
        <w:t>L’M+2L=43</w:t>
      </w:r>
      <w:r w:rsidR="00B6535F">
        <w:t xml:space="preserve"> bits, and hence 13 bits are saved. </w:t>
      </w:r>
      <w:r w:rsidR="00A32F96">
        <w:t xml:space="preserve">For this approach, </w:t>
      </w:r>
      <w:r w:rsidR="00FD05BA">
        <w:t>one can</w:t>
      </w:r>
      <w:r w:rsidR="00B85DAF">
        <w:t xml:space="preserve"> report the beam bitmap in UCI part 2 and only report</w:t>
      </w:r>
      <w:r w:rsidR="00FD05BA">
        <w:t xml:space="preserve"> an indication of the value</w:t>
      </w:r>
      <w:r w:rsidR="00B85DAF">
        <w:t xml:space="preserve"> </w:t>
      </w:r>
      <w:r w:rsidR="00B85DAF" w:rsidRPr="00B85DAF">
        <w:rPr>
          <w:i/>
          <w:iCs/>
        </w:rPr>
        <w:t>L’</w:t>
      </w:r>
      <w:r w:rsidR="00B85DAF">
        <w:t xml:space="preserve"> in UCI part 1, since </w:t>
      </w:r>
      <w:r w:rsidR="00B85DAF" w:rsidRPr="00B85DAF">
        <w:rPr>
          <w:i/>
          <w:iCs/>
        </w:rPr>
        <w:t>L’</w:t>
      </w:r>
      <w:r w:rsidR="00B85DAF">
        <w:t xml:space="preserve"> suffices to indicate the bitmap size.</w:t>
      </w:r>
    </w:p>
    <w:p w:rsidR="00237691" w:rsidRDefault="00237691" w:rsidP="00B85DAF"/>
    <w:p w:rsidR="00237691" w:rsidRDefault="00237691" w:rsidP="00237691">
      <w:r>
        <w:t xml:space="preserve">The aforementioned approach can be generalized to the case with </w:t>
      </w:r>
      <w:r w:rsidRPr="00FD05BA">
        <w:rPr>
          <w:i/>
          <w:iCs/>
        </w:rPr>
        <w:t>RI</w:t>
      </w:r>
      <w:r>
        <w:t>&gt;2 as follows</w:t>
      </w:r>
    </w:p>
    <w:p w:rsidR="00237691" w:rsidRDefault="00237691" w:rsidP="00237691">
      <w:pPr>
        <w:pStyle w:val="ListParagraph"/>
        <w:numPr>
          <w:ilvl w:val="0"/>
          <w:numId w:val="8"/>
        </w:numPr>
      </w:pPr>
      <w:r>
        <w:t>Report</w:t>
      </w:r>
      <w:r w:rsidR="009B1AC9">
        <w:t xml:space="preserve"> </w:t>
      </w:r>
      <w:r w:rsidR="009B1AC9" w:rsidRPr="00FD05BA">
        <w:rPr>
          <w:i/>
          <w:iCs/>
        </w:rPr>
        <w:t>q</w:t>
      </w:r>
      <w:r w:rsidR="009B1AC9" w:rsidRPr="00FD05BA">
        <w:rPr>
          <w:i/>
          <w:iCs/>
          <w:vertAlign w:val="superscript"/>
        </w:rPr>
        <w:t>*</w:t>
      </w:r>
      <w:r w:rsidR="009B1AC9">
        <w:t>,</w:t>
      </w:r>
      <w:r>
        <w:t xml:space="preserve"> an indication of the aggregate bitmap sizes for all RI layers in UCI part 1, </w:t>
      </w:r>
      <w:r w:rsidR="00FD05BA">
        <w:t xml:space="preserve">so as </w:t>
      </w:r>
      <w:r>
        <w:t xml:space="preserve">to allocate the </w:t>
      </w:r>
      <w:r w:rsidR="00FD05BA">
        <w:t xml:space="preserve">appropriate </w:t>
      </w:r>
      <w:r>
        <w:t xml:space="preserve">overhead required </w:t>
      </w:r>
      <w:r w:rsidR="00FD05BA">
        <w:t xml:space="preserve">for bitmaps </w:t>
      </w:r>
      <w:r>
        <w:t>in UCI part 2.</w:t>
      </w:r>
      <w:r w:rsidR="009B1AC9">
        <w:t xml:space="preserve"> </w:t>
      </w:r>
    </w:p>
    <w:p w:rsidR="00237691" w:rsidRDefault="00237691" w:rsidP="00237691">
      <w:pPr>
        <w:pStyle w:val="ListParagraph"/>
        <w:numPr>
          <w:ilvl w:val="0"/>
          <w:numId w:val="8"/>
        </w:numPr>
      </w:pPr>
      <w:r>
        <w:t>Report RI beam bitmaps</w:t>
      </w:r>
      <w:r w:rsidR="009B1AC9">
        <w:t xml:space="preserve"> (BB</w:t>
      </w:r>
      <w:r w:rsidR="009B1AC9" w:rsidRPr="009B1AC9">
        <w:rPr>
          <w:rFonts w:ascii="Cambria Math" w:hAnsi="Cambria Math"/>
          <w:vertAlign w:val="subscript"/>
        </w:rPr>
        <w:t>𝓁</w:t>
      </w:r>
      <w:r w:rsidR="009B1AC9">
        <w:t xml:space="preserve">, </w:t>
      </w:r>
      <w:r w:rsidR="009B1AC9">
        <w:rPr>
          <w:rFonts w:ascii="Cambria Math" w:hAnsi="Cambria Math"/>
        </w:rPr>
        <w:t xml:space="preserve">𝓁=0, ..,, </w:t>
      </w:r>
      <w:r w:rsidR="009B1AC9" w:rsidRPr="00FD05BA">
        <w:rPr>
          <w:rFonts w:ascii="Cambria Math" w:hAnsi="Cambria Math"/>
          <w:i/>
          <w:iCs/>
        </w:rPr>
        <w:t>RI-1</w:t>
      </w:r>
      <w:r w:rsidR="009B1AC9">
        <w:rPr>
          <w:rFonts w:ascii="Cambria Math" w:hAnsi="Cambria Math"/>
        </w:rPr>
        <w:t>)</w:t>
      </w:r>
      <w:r>
        <w:t xml:space="preserve"> of size </w:t>
      </w:r>
      <w:r w:rsidRPr="00FD05BA">
        <w:rPr>
          <w:i/>
          <w:iCs/>
        </w:rPr>
        <w:t>2L</w:t>
      </w:r>
      <w:r>
        <w:t xml:space="preserve"> each in UCI part 2, </w:t>
      </w:r>
      <w:r w:rsidR="00FD05BA">
        <w:t xml:space="preserve">so as </w:t>
      </w:r>
      <w:r>
        <w:t>to indicate the beams (rows) with at least one non-zero coefficient per layer.</w:t>
      </w:r>
    </w:p>
    <w:p w:rsidR="009B1AC9" w:rsidRDefault="00237691" w:rsidP="009B1AC9">
      <w:pPr>
        <w:pStyle w:val="ListParagraph"/>
        <w:numPr>
          <w:ilvl w:val="0"/>
          <w:numId w:val="8"/>
        </w:numPr>
      </w:pPr>
      <w:r>
        <w:t xml:space="preserve">Report </w:t>
      </w:r>
      <w:r w:rsidR="00C4227D" w:rsidRPr="00FD05BA">
        <w:rPr>
          <w:i/>
          <w:iCs/>
        </w:rPr>
        <w:t>RI</w:t>
      </w:r>
      <w:r>
        <w:t xml:space="preserve"> reduced-sized bitmap</w:t>
      </w:r>
      <w:r w:rsidR="00C4227D">
        <w:t>s</w:t>
      </w:r>
      <w:r w:rsidR="009B1AC9">
        <w:t xml:space="preserve"> (CB</w:t>
      </w:r>
      <w:r w:rsidR="009B1AC9" w:rsidRPr="009B1AC9">
        <w:rPr>
          <w:vertAlign w:val="superscript"/>
        </w:rPr>
        <w:t>*</w:t>
      </w:r>
      <w:r w:rsidR="009B1AC9" w:rsidRPr="009B1AC9">
        <w:rPr>
          <w:rFonts w:ascii="Cambria Math" w:hAnsi="Cambria Math"/>
          <w:vertAlign w:val="subscript"/>
        </w:rPr>
        <w:t>𝓁</w:t>
      </w:r>
      <w:r w:rsidR="009B1AC9">
        <w:t>)</w:t>
      </w:r>
      <w:r>
        <w:t xml:space="preserve"> in UCI part 2, to indicate the indices of the non-zero coefficients</w:t>
      </w:r>
      <w:r w:rsidR="00C4227D">
        <w:t xml:space="preserve"> (</w:t>
      </w:r>
      <w:r>
        <w:t>along with the beam-bitmaps</w:t>
      </w:r>
      <w:r w:rsidR="00C4227D">
        <w:t>).</w:t>
      </w:r>
    </w:p>
    <w:p w:rsidR="009B1AC9" w:rsidRPr="00226052" w:rsidRDefault="009B1AC9" w:rsidP="009B1AC9">
      <w:pPr>
        <w:rPr>
          <w:b/>
          <w:bCs/>
        </w:rPr>
      </w:pPr>
      <w:r w:rsidRPr="00226052">
        <w:rPr>
          <w:b/>
          <w:bCs/>
        </w:rPr>
        <w:t>Overhead:</w:t>
      </w:r>
    </w:p>
    <w:p w:rsidR="009B1AC9" w:rsidRDefault="00E56F3E" w:rsidP="00E56F3E">
      <w:pPr>
        <w:rPr>
          <w:iCs/>
          <w:lang w:val="en-US"/>
        </w:rPr>
      </w:pPr>
      <w:r>
        <w:t xml:space="preserve">        </w:t>
      </w:r>
      <w:r w:rsidR="009B1AC9">
        <w:t xml:space="preserve">UCI part 1: </w:t>
      </w:r>
      <m:oMath>
        <m:d>
          <m:dPr>
            <m:begChr m:val="⌈"/>
            <m:endChr m:val="⌉"/>
            <m:ctrlPr>
              <w:rPr>
                <w:rFonts w:ascii="Cambria Math" w:hAnsi="Cambria Math" w:cs="Lucida Sans Unicode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 w:cs="Lucida Sans Unicode"/>
                    <w:i/>
                    <w:iCs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 w:cs="Lucida Sans Unicode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Lucida Sans Unicode"/>
                    <w:lang w:val="en-US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eastAsia="Malgun Gothic" w:hAnsi="Cambria Math" w:cs="Lucida Sans Unicode"/>
                    <w:i/>
                    <w:iCs/>
                    <w:lang w:val="en-US" w:eastAsia="en-US"/>
                  </w:rPr>
                </m:ctrlPr>
              </m:sSupPr>
              <m:e>
                <m:r>
                  <w:rPr>
                    <w:rFonts w:ascii="Cambria Math" w:hAnsi="Cambria Math" w:cs="Lucida Sans Unicode"/>
                    <w:lang w:val="en-US"/>
                  </w:rPr>
                  <m:t>q</m:t>
                </m:r>
              </m:e>
              <m:sup>
                <m:r>
                  <w:rPr>
                    <w:rFonts w:ascii="Cambria Math" w:hAnsi="Cambria Math" w:cs="Lucida Sans Unicode"/>
                    <w:lang w:val="en-US"/>
                  </w:rPr>
                  <m:t>*</m:t>
                </m:r>
              </m:sup>
            </m:sSup>
          </m:e>
        </m:d>
      </m:oMath>
      <w:r w:rsidR="009B1AC9" w:rsidRPr="009B1AC9">
        <w:rPr>
          <w:iCs/>
          <w:lang w:val="en-US"/>
        </w:rPr>
        <w:t xml:space="preserve"> bits</w:t>
      </w:r>
    </w:p>
    <w:p w:rsidR="00C4227D" w:rsidRDefault="00E56F3E" w:rsidP="00E56F3E">
      <w:pPr>
        <w:rPr>
          <w:rFonts w:asciiTheme="majorBidi" w:hAnsiTheme="majorBidi" w:cstheme="majorBidi"/>
        </w:rPr>
      </w:pPr>
      <w:r>
        <w:rPr>
          <w:iCs/>
          <w:lang w:val="en-US"/>
        </w:rPr>
        <w:t xml:space="preserve">        </w:t>
      </w:r>
      <w:r w:rsidR="00D336D5">
        <w:rPr>
          <w:iCs/>
          <w:lang w:val="en-US"/>
        </w:rPr>
        <w:t xml:space="preserve">UCI part 2: </w:t>
      </w:r>
      <m:oMath>
        <m:r>
          <w:rPr>
            <w:rFonts w:ascii="Cambria Math" w:hAnsi="Cambria Math"/>
            <w:lang w:val="en-US"/>
          </w:rPr>
          <m:t>RI</m:t>
        </m:r>
        <m:r>
          <w:rPr>
            <w:rFonts w:ascii="Cambria Math" w:hAnsi="Cambria Math"/>
            <w:lang w:val="en-US"/>
          </w:rPr>
          <m:t xml:space="preserve"> ∙</m:t>
        </m:r>
        <m:r>
          <w:rPr>
            <w:rFonts w:ascii="Cambria Math" w:hAnsi="Cambria Math"/>
            <w:lang w:val="en-US"/>
          </w:rPr>
          <m:t>2L+</m:t>
        </m:r>
        <m:nary>
          <m:naryPr>
            <m:chr m:val="∑"/>
            <m:grow m:val="1"/>
            <m:ctrlPr>
              <w:rPr>
                <w:rFonts w:ascii="Cambria Math" w:hAnsi="Cambria Math"/>
              </w:rPr>
            </m:ctrlPr>
          </m:naryPr>
          <m:sub>
            <m:r>
              <m:rPr>
                <m:scr m:val="script"/>
              </m:rPr>
              <w:rPr>
                <w:rFonts w:ascii="Cambria Math" w:eastAsia="Cambria Math" w:hAnsi="Cambria Math" w:cs="Cambria Math"/>
              </w:rPr>
              <m:t>l=</m:t>
            </m:r>
            <m:r>
              <w:rPr>
                <w:rFonts w:ascii="Cambria Math" w:eastAsia="Cambria Math" w:hAnsi="Cambria Math" w:cs="Cambria Math"/>
              </w:rPr>
              <m:t>0</m:t>
            </m:r>
          </m:sub>
          <m:sup>
            <m:r>
              <w:rPr>
                <w:rFonts w:ascii="Cambria Math" w:eastAsia="Cambria Math" w:hAnsi="Cambria Math" w:cs="Cambria Math"/>
              </w:rPr>
              <m:t>RI-1</m:t>
            </m:r>
          </m:sup>
          <m:e>
            <m:sSub>
              <m:sSubPr>
                <m:ctrlPr>
                  <w:rPr>
                    <w:rFonts w:ascii="Cambria Math" w:eastAsia="Malgun Gothic" w:hAnsi="Cambria Math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L'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/>
                  </w:rPr>
                  <m:t>l</m:t>
                </m:r>
              </m:sub>
            </m:sSub>
            <m:sSub>
              <m:sSubPr>
                <m:ctrlPr>
                  <w:rPr>
                    <w:rFonts w:ascii="Cambria Math" w:eastAsia="Malgun Gothic" w:hAnsi="Cambria Math"/>
                    <w:lang w:eastAsia="en-US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en-US"/>
                  </w:rPr>
                  <m:t>M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/>
                  </w:rPr>
                  <m:t>l</m:t>
                </m:r>
              </m:sub>
            </m:sSub>
          </m:e>
        </m:nary>
      </m:oMath>
      <w:r w:rsidR="009B1AC9">
        <w:t xml:space="preserve"> bits</w:t>
      </w:r>
      <w:r w:rsidR="00D336D5">
        <w:t>, where M</w:t>
      </w:r>
      <w:r w:rsidR="00D336D5" w:rsidRPr="00D336D5">
        <w:rPr>
          <w:rFonts w:ascii="Cambria Math" w:hAnsi="Cambria Math"/>
          <w:vertAlign w:val="subscript"/>
        </w:rPr>
        <w:t>𝓁</w:t>
      </w:r>
      <w:r w:rsidR="00D336D5">
        <w:rPr>
          <w:rFonts w:ascii="Cambria Math" w:hAnsi="Cambria Math"/>
          <w:vertAlign w:val="subscript"/>
        </w:rPr>
        <w:softHyphen/>
      </w:r>
      <w:r w:rsidR="00D336D5">
        <w:rPr>
          <w:rFonts w:ascii="Cambria Math" w:hAnsi="Cambria Math"/>
        </w:rPr>
        <w:t xml:space="preserve"> </w:t>
      </w:r>
      <w:r w:rsidR="00D336D5" w:rsidRPr="00D336D5">
        <w:rPr>
          <w:rFonts w:asciiTheme="majorBidi" w:hAnsiTheme="majorBidi" w:cstheme="majorBidi"/>
        </w:rPr>
        <w:t>is fixed/higher-layer configured.</w:t>
      </w:r>
    </w:p>
    <w:p w:rsidR="00E56F3E" w:rsidRDefault="00E56F3E" w:rsidP="00E56F3E">
      <w:pPr>
        <w:rPr>
          <w:rFonts w:ascii="Times" w:hAnsi="Times"/>
          <w:szCs w:val="24"/>
        </w:rPr>
      </w:pPr>
      <w:r>
        <w:rPr>
          <w:rFonts w:asciiTheme="majorBidi" w:hAnsiTheme="majorBidi" w:cstheme="majorBidi"/>
        </w:rPr>
        <w:t xml:space="preserve">        UCI total: </w:t>
      </w:r>
      <m:oMath>
        <m:d>
          <m:dPr>
            <m:begChr m:val="⌈"/>
            <m:endChr m:val="⌉"/>
            <m:ctrlPr>
              <w:rPr>
                <w:rFonts w:ascii="Cambria Math" w:hAnsi="Cambria Math" w:cs="Lucida Sans Unicode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 w:cs="Lucida Sans Unicode"/>
                    <w:i/>
                    <w:iCs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 w:cs="Lucida Sans Unicode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Lucida Sans Unicode"/>
                    <w:lang w:val="en-US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eastAsia="Malgun Gothic" w:hAnsi="Cambria Math" w:cs="Lucida Sans Unicode"/>
                    <w:i/>
                    <w:iCs/>
                    <w:lang w:val="en-US" w:eastAsia="en-US"/>
                  </w:rPr>
                </m:ctrlPr>
              </m:sSupPr>
              <m:e>
                <m:r>
                  <w:rPr>
                    <w:rFonts w:ascii="Cambria Math" w:hAnsi="Cambria Math" w:cs="Lucida Sans Unicode"/>
                    <w:lang w:val="en-US"/>
                  </w:rPr>
                  <m:t>q</m:t>
                </m:r>
              </m:e>
              <m:sup>
                <m:r>
                  <w:rPr>
                    <w:rFonts w:ascii="Cambria Math" w:hAnsi="Cambria Math" w:cs="Lucida Sans Unicode"/>
                    <w:lang w:val="en-US"/>
                  </w:rPr>
                  <m:t>*</m:t>
                </m:r>
              </m:sup>
            </m:sSup>
          </m:e>
        </m:d>
        <m:r>
          <w:rPr>
            <w:rFonts w:ascii="Cambria Math" w:hAnsi="Cambria Math"/>
            <w:lang w:val="en-US"/>
          </w:rPr>
          <m:t>+RI</m:t>
        </m:r>
        <m:r>
          <w:rPr>
            <w:rFonts w:ascii="Cambria Math" w:hAnsi="Cambria Math"/>
            <w:lang w:val="en-US"/>
          </w:rPr>
          <m:t>∙</m:t>
        </m:r>
        <m:r>
          <w:rPr>
            <w:rFonts w:ascii="Cambria Math" w:hAnsi="Cambria Math"/>
            <w:lang w:val="en-US"/>
          </w:rPr>
          <m:t>2L+</m:t>
        </m:r>
        <m:nary>
          <m:naryPr>
            <m:chr m:val="∑"/>
            <m:grow m:val="1"/>
            <m:ctrlPr>
              <w:rPr>
                <w:rFonts w:ascii="Cambria Math" w:hAnsi="Cambria Math"/>
              </w:rPr>
            </m:ctrlPr>
          </m:naryPr>
          <m:sub>
            <m:r>
              <m:rPr>
                <m:scr m:val="script"/>
              </m:rPr>
              <w:rPr>
                <w:rFonts w:ascii="Cambria Math" w:eastAsia="Cambria Math" w:hAnsi="Cambria Math" w:cs="Cambria Math"/>
              </w:rPr>
              <m:t>l=</m:t>
            </m:r>
            <m:r>
              <w:rPr>
                <w:rFonts w:ascii="Cambria Math" w:eastAsia="Cambria Math" w:hAnsi="Cambria Math" w:cs="Cambria Math"/>
              </w:rPr>
              <m:t>0</m:t>
            </m:r>
          </m:sub>
          <m:sup>
            <m:r>
              <w:rPr>
                <w:rFonts w:ascii="Cambria Math" w:eastAsia="Cambria Math" w:hAnsi="Cambria Math" w:cs="Cambria Math"/>
              </w:rPr>
              <m:t>RI-1</m:t>
            </m:r>
          </m:sup>
          <m:e>
            <m:sSub>
              <m:sSubPr>
                <m:ctrlPr>
                  <w:rPr>
                    <w:rFonts w:ascii="Cambria Math" w:eastAsia="Malgun Gothic" w:hAnsi="Cambria Math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L'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/>
                  </w:rPr>
                  <m:t>l</m:t>
                </m:r>
              </m:sub>
            </m:sSub>
            <m:sSub>
              <m:sSubPr>
                <m:ctrlPr>
                  <w:rPr>
                    <w:rFonts w:ascii="Cambria Math" w:eastAsia="Malgun Gothic" w:hAnsi="Cambria Math"/>
                    <w:lang w:eastAsia="en-US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eastAsia="en-US"/>
                  </w:rPr>
                  <m:t>M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/>
                  </w:rPr>
                  <m:t>l</m:t>
                </m:r>
              </m:sub>
            </m:sSub>
          </m:e>
        </m:nary>
      </m:oMath>
    </w:p>
    <w:p w:rsidR="00097A86" w:rsidRDefault="00097A86" w:rsidP="00FD05BA">
      <w:pPr>
        <w:rPr>
          <w:rFonts w:ascii="Times" w:hAnsi="Times"/>
          <w:szCs w:val="24"/>
        </w:rPr>
      </w:pPr>
    </w:p>
    <w:p w:rsidR="00097A86" w:rsidRDefault="00C4227D" w:rsidP="00FD05BA">
      <w:r>
        <w:t>For further illustration on the overhead required, we prov</w:t>
      </w:r>
      <w:r w:rsidR="009F6BFD">
        <w:t>ide</w:t>
      </w:r>
      <w:r w:rsidR="00DF6B34">
        <w:t xml:space="preserve"> </w:t>
      </w:r>
      <w:r w:rsidR="00097A86">
        <w:t xml:space="preserve">in the Appendix </w:t>
      </w:r>
      <w:r w:rsidR="00DF6B34">
        <w:t xml:space="preserve">examples </w:t>
      </w:r>
      <w:r w:rsidR="009F6BFD">
        <w:t>of the proposed approach that appl</w:t>
      </w:r>
      <w:r w:rsidR="00FD05BA">
        <w:t>y</w:t>
      </w:r>
      <w:r w:rsidR="00DF6B34">
        <w:t xml:space="preserve"> to Alt2B, Alt3C and Alt6E, which are the p</w:t>
      </w:r>
      <w:r w:rsidR="00FD05BA">
        <w:t>otential candidates for</w:t>
      </w:r>
      <w:r w:rsidR="00DF6B34">
        <w:t xml:space="preserve"> parametrization </w:t>
      </w:r>
      <w:r w:rsidR="00FD05BA">
        <w:t xml:space="preserve">of </w:t>
      </w:r>
      <w:r w:rsidR="00FD05BA" w:rsidRPr="00FD05BA">
        <w:rPr>
          <w:i/>
          <w:iCs/>
        </w:rPr>
        <w:t>M</w:t>
      </w:r>
      <w:r w:rsidR="00FD05BA">
        <w:t xml:space="preserve"> </w:t>
      </w:r>
      <w:r w:rsidR="00DF6B34">
        <w:t xml:space="preserve">for </w:t>
      </w:r>
      <w:r w:rsidR="00DF6B34" w:rsidRPr="009F6BFD">
        <w:rPr>
          <w:i/>
          <w:iCs/>
        </w:rPr>
        <w:t>RI&gt;2</w:t>
      </w:r>
      <w:r w:rsidR="00DF6B34">
        <w:t>.</w:t>
      </w:r>
    </w:p>
    <w:p w:rsidR="00097A86" w:rsidRDefault="00097A86" w:rsidP="00FD05BA"/>
    <w:p w:rsidR="00097A86" w:rsidRPr="003B45AA" w:rsidRDefault="009F6BFD" w:rsidP="003B45AA">
      <w:r>
        <w:t xml:space="preserve"> </w:t>
      </w:r>
      <w:r w:rsidR="00097A86">
        <w:br w:type="page"/>
      </w:r>
    </w:p>
    <w:p w:rsidR="003B45AA" w:rsidRPr="003B45AA" w:rsidRDefault="003B45AA" w:rsidP="003B45AA">
      <w:pPr>
        <w:pStyle w:val="Heading1"/>
        <w:numPr>
          <w:ilvl w:val="0"/>
          <w:numId w:val="0"/>
        </w:numPr>
      </w:pPr>
      <w:r>
        <w:lastRenderedPageBreak/>
        <w:t>Appendix</w:t>
      </w:r>
    </w:p>
    <w:p w:rsidR="00C4227D" w:rsidRDefault="00097A86" w:rsidP="00FD05BA">
      <w:r>
        <w:t>In this Appendix w</w:t>
      </w:r>
      <w:r>
        <w:t>e compare the overhead</w:t>
      </w:r>
      <w:r>
        <w:t xml:space="preserve"> of propoal Alt 2.2B </w:t>
      </w:r>
      <w:r>
        <w:t>with</w:t>
      </w:r>
      <w:r>
        <w:t xml:space="preserve"> Alt 2.1</w:t>
      </w:r>
      <w:r>
        <w:t xml:space="preserve">, in which layer </w:t>
      </w:r>
      <w:r>
        <w:rPr>
          <w:rFonts w:ascii="Cambria Math" w:hAnsi="Cambria Math"/>
        </w:rPr>
        <w:t>𝓁</w:t>
      </w:r>
      <w:r>
        <w:t xml:space="preserve"> would be assigned a </w:t>
      </w:r>
      <w:r w:rsidRPr="009F6BFD">
        <w:rPr>
          <w:i/>
          <w:iCs/>
        </w:rPr>
        <w:t>2LM</w:t>
      </w:r>
      <w:r w:rsidRPr="009F6BFD">
        <w:rPr>
          <w:rFonts w:ascii="Cambria Math" w:hAnsi="Cambria Math"/>
          <w:vertAlign w:val="subscript"/>
        </w:rPr>
        <w:t>𝓁</w:t>
      </w:r>
      <w:r>
        <w:t xml:space="preserve"> size bitmap.</w:t>
      </w:r>
    </w:p>
    <w:p w:rsidR="00DF6B34" w:rsidRDefault="00DF6B34" w:rsidP="00DF6B34"/>
    <w:p w:rsidR="00B6535F" w:rsidRPr="00226052" w:rsidRDefault="00DF6B34" w:rsidP="00DF6B34">
      <w:pPr>
        <w:pStyle w:val="Style1"/>
        <w:spacing w:after="60" w:line="240" w:lineRule="auto"/>
        <w:ind w:firstLine="0"/>
        <w:jc w:val="lef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226052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Alt3C. </w:t>
      </w:r>
      <w:r w:rsidR="009B1AC9" w:rsidRPr="00226052">
        <w:rPr>
          <w:rFonts w:ascii="Times New Roman" w:hAnsi="Times New Roman" w:cs="Times New Roman"/>
          <w:b/>
          <w:bCs/>
          <w:sz w:val="20"/>
          <w:szCs w:val="20"/>
          <w:u w:val="single"/>
        </w:rPr>
        <w:t>RI</w:t>
      </w:r>
      <w:r w:rsidR="00226052">
        <w:rPr>
          <w:rFonts w:ascii="Times New Roman" w:hAnsi="Times New Roman" w:cs="Times New Roman"/>
          <w:b/>
          <w:bCs/>
          <w:sz w:val="20"/>
          <w:szCs w:val="20"/>
          <w:u w:val="single"/>
        </w:rPr>
        <w:t>ε</w:t>
      </w:r>
      <w:r w:rsidRPr="00226052">
        <w:rPr>
          <w:rFonts w:ascii="Times New Roman" w:hAnsi="Times New Roman" w:cs="Times New Roman"/>
          <w:b/>
          <w:bCs/>
          <w:sz w:val="20"/>
          <w:szCs w:val="20"/>
          <w:u w:val="single"/>
        </w:rPr>
        <w:t>{3,4} common, layer common</w:t>
      </w:r>
    </w:p>
    <w:p w:rsidR="00DF6B34" w:rsidRDefault="00DF6B34" w:rsidP="00FD05BA">
      <w:pPr>
        <w:pStyle w:val="Style1"/>
        <w:spacing w:after="60" w:line="240" w:lineRule="auto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approach, </w:t>
      </w:r>
      <w:r w:rsidR="00E56F3E">
        <w:rPr>
          <w:rFonts w:ascii="Times New Roman" w:hAnsi="Times New Roman" w:cs="Times New Roman"/>
          <w:sz w:val="20"/>
          <w:szCs w:val="20"/>
        </w:rPr>
        <w:t xml:space="preserve">FD bases </w:t>
      </w:r>
      <w:r w:rsidR="00D6308C">
        <w:rPr>
          <w:rFonts w:ascii="Times New Roman" w:hAnsi="Times New Roman" w:cs="Times New Roman"/>
          <w:sz w:val="20"/>
          <w:szCs w:val="20"/>
        </w:rPr>
        <w:t>for all layers have a common</w:t>
      </w:r>
      <w:r w:rsidR="00E56F3E">
        <w:rPr>
          <w:rFonts w:ascii="Times New Roman" w:hAnsi="Times New Roman" w:cs="Times New Roman"/>
          <w:sz w:val="20"/>
          <w:szCs w:val="20"/>
        </w:rPr>
        <w:t xml:space="preserve"> size </w:t>
      </w:r>
      <w:r w:rsidRPr="00DF6B34">
        <w:rPr>
          <w:rFonts w:ascii="Times New Roman" w:hAnsi="Times New Roman" w:cs="Times New Roman"/>
          <w:i/>
          <w:iCs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 xml:space="preserve">. Assume </w:t>
      </w:r>
      <w:r w:rsidRPr="00EA58DD">
        <w:rPr>
          <w:rFonts w:ascii="Times New Roman" w:hAnsi="Times New Roman" w:cs="Times New Roman"/>
          <w:i/>
          <w:iCs/>
          <w:sz w:val="20"/>
          <w:szCs w:val="20"/>
        </w:rPr>
        <w:t>L’</w:t>
      </w:r>
      <w:r w:rsidR="00EA58DD">
        <w:rPr>
          <w:rFonts w:ascii="Cambria Math" w:hAnsi="Cambria Math" w:cs="Times New Roman"/>
          <w:sz w:val="20"/>
          <w:szCs w:val="20"/>
          <w:vertAlign w:val="subscript"/>
        </w:rPr>
        <w:t>𝓁</w:t>
      </w:r>
      <w:r>
        <w:rPr>
          <w:rFonts w:ascii="Times New Roman" w:hAnsi="Times New Roman" w:cs="Times New Roman"/>
          <w:sz w:val="20"/>
          <w:szCs w:val="20"/>
        </w:rPr>
        <w:t xml:space="preserve"> beams </w:t>
      </w:r>
      <w:r w:rsidR="00FD05BA">
        <w:rPr>
          <w:rFonts w:ascii="Times New Roman" w:hAnsi="Times New Roman" w:cs="Times New Roman"/>
          <w:sz w:val="20"/>
          <w:szCs w:val="20"/>
        </w:rPr>
        <w:t xml:space="preserve">are utilized at layer </w:t>
      </w:r>
      <w:r w:rsidR="00FD05BA">
        <w:rPr>
          <w:rFonts w:ascii="Cambria Math" w:hAnsi="Cambria Math" w:cs="Times New Roman"/>
          <w:sz w:val="20"/>
          <w:szCs w:val="20"/>
        </w:rPr>
        <w:t>𝓁</w:t>
      </w:r>
      <w:r w:rsidR="00FD05BA">
        <w:rPr>
          <w:rFonts w:ascii="Times New Roman" w:hAnsi="Times New Roman" w:cs="Times New Roman"/>
          <w:sz w:val="20"/>
          <w:szCs w:val="20"/>
        </w:rPr>
        <w:t>,</w:t>
      </w:r>
      <w:r w:rsidR="00D6308C">
        <w:rPr>
          <w:rFonts w:ascii="Times New Roman" w:hAnsi="Times New Roman" w:cs="Times New Roman"/>
          <w:sz w:val="20"/>
          <w:szCs w:val="20"/>
        </w:rPr>
        <w:t xml:space="preserve"> the bitmap for layer </w:t>
      </w:r>
      <w:r w:rsidR="00D6308C">
        <w:rPr>
          <w:rFonts w:ascii="Cambria Math" w:hAnsi="Cambria Math" w:cs="Times New Roman"/>
          <w:sz w:val="20"/>
          <w:szCs w:val="20"/>
        </w:rPr>
        <w:t>𝓁</w:t>
      </w:r>
      <w:r w:rsidR="00D6308C">
        <w:rPr>
          <w:rFonts w:ascii="Times New Roman" w:hAnsi="Times New Roman" w:cs="Times New Roman"/>
          <w:sz w:val="20"/>
          <w:szCs w:val="20"/>
        </w:rPr>
        <w:t xml:space="preserve"> can then be shrunk to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L'</m:t>
            </m:r>
          </m:e>
          <m:sub>
            <m:r>
              <m:rPr>
                <m:scr m:val="script"/>
              </m:rPr>
              <w:rPr>
                <w:rFonts w:ascii="Cambria Math" w:hAnsi="Cambria Math" w:cs="Times New Roman"/>
                <w:sz w:val="20"/>
                <w:szCs w:val="20"/>
              </w:rPr>
              <m:t>l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M</m:t>
        </m:r>
      </m:oMath>
      <w:r w:rsidR="00EA58DD">
        <w:rPr>
          <w:rFonts w:ascii="Times New Roman" w:hAnsi="Times New Roman" w:cs="Times New Roman"/>
          <w:sz w:val="20"/>
          <w:szCs w:val="20"/>
        </w:rPr>
        <w:t xml:space="preserve"> </w:t>
      </w:r>
      <w:r w:rsidR="00D6308C">
        <w:rPr>
          <w:rFonts w:ascii="Times New Roman" w:hAnsi="Times New Roman" w:cs="Times New Roman"/>
          <w:sz w:val="20"/>
          <w:szCs w:val="20"/>
        </w:rPr>
        <w:t>entries</w:t>
      </w:r>
      <w:r w:rsidR="00EA58DD">
        <w:rPr>
          <w:rFonts w:ascii="Times New Roman" w:hAnsi="Times New Roman" w:cs="Times New Roman"/>
          <w:sz w:val="20"/>
          <w:szCs w:val="20"/>
        </w:rPr>
        <w:t xml:space="preserve"> </w:t>
      </w:r>
      <w:r w:rsidR="00D6308C">
        <w:rPr>
          <w:rFonts w:ascii="Times New Roman" w:hAnsi="Times New Roman" w:cs="Times New Roman"/>
          <w:sz w:val="20"/>
          <w:szCs w:val="20"/>
        </w:rPr>
        <w:t xml:space="preserve">only (Aggregate of bitmap sizes is </w:t>
      </w:r>
      <m:oMath>
        <m:r>
          <w:rPr>
            <w:rFonts w:ascii="Cambria Math" w:hAnsi="Cambria Math" w:cstheme="majorBidi"/>
            <w:sz w:val="20"/>
            <w:szCs w:val="20"/>
            <w:lang w:val="en-US"/>
          </w:rPr>
          <m:t>M</m:t>
        </m:r>
        <m:nary>
          <m:naryPr>
            <m:chr m:val="∑"/>
            <m:grow m:val="1"/>
            <m:ctrlPr>
              <w:rPr>
                <w:rFonts w:ascii="Cambria Math" w:hAnsi="Cambria Math" w:cstheme="majorBidi"/>
                <w:sz w:val="20"/>
                <w:szCs w:val="20"/>
              </w:rPr>
            </m:ctrlPr>
          </m:naryPr>
          <m:sub>
            <m:r>
              <m:rPr>
                <m:scr m:val="script"/>
              </m:rPr>
              <w:rPr>
                <w:rFonts w:ascii="Cambria Math" w:eastAsia="Cambria Math" w:hAnsi="Cambria Math" w:cstheme="majorBidi"/>
                <w:sz w:val="20"/>
                <w:szCs w:val="20"/>
              </w:rPr>
              <m:t>l=</m:t>
            </m:r>
            <m:r>
              <w:rPr>
                <w:rFonts w:ascii="Cambria Math" w:eastAsia="Cambria Math" w:hAnsi="Cambria Math" w:cstheme="majorBidi"/>
                <w:sz w:val="20"/>
                <w:szCs w:val="20"/>
              </w:rPr>
              <m:t>0</m:t>
            </m:r>
          </m:sub>
          <m:sup>
            <m:r>
              <w:rPr>
                <w:rFonts w:ascii="Cambria Math" w:eastAsia="Cambria Math" w:hAnsi="Cambria Math" w:cstheme="majorBidi"/>
                <w:sz w:val="20"/>
                <w:szCs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 w:cstheme="majorBidi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0"/>
                    <w:szCs w:val="20"/>
                  </w:rPr>
                  <m:t>L'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 w:cstheme="majorBidi"/>
                    <w:sz w:val="20"/>
                    <w:szCs w:val="20"/>
                  </w:rPr>
                  <m:t>l</m:t>
                </m:r>
              </m:sub>
            </m:sSub>
          </m:e>
        </m:nary>
      </m:oMath>
      <w:r w:rsidR="00D6308C">
        <w:rPr>
          <w:rFonts w:asciiTheme="majorBidi" w:hAnsiTheme="majorBidi" w:cstheme="majorBidi"/>
          <w:sz w:val="20"/>
          <w:szCs w:val="20"/>
        </w:rPr>
        <w:t xml:space="preserve"> bits</w:t>
      </w:r>
      <w:r w:rsidR="00D6308C">
        <w:rPr>
          <w:rFonts w:ascii="Times New Roman" w:hAnsi="Times New Roman" w:cs="Times New Roman"/>
          <w:sz w:val="20"/>
          <w:szCs w:val="20"/>
        </w:rPr>
        <w:t xml:space="preserve">). </w:t>
      </w:r>
      <w:r w:rsidR="005D47AB">
        <w:rPr>
          <w:rFonts w:ascii="Times New Roman" w:hAnsi="Times New Roman" w:cs="Times New Roman"/>
          <w:sz w:val="20"/>
          <w:szCs w:val="20"/>
        </w:rPr>
        <w:t>Thereby, there are at most</w:t>
      </w:r>
      <w:r w:rsidR="00EA58DD">
        <w:rPr>
          <w:rFonts w:ascii="Times New Roman" w:hAnsi="Times New Roman" w:cs="Times New Roman"/>
          <w:sz w:val="20"/>
          <w:szCs w:val="20"/>
        </w:rPr>
        <w:t xml:space="preserve"> </w:t>
      </w:r>
      <m:oMath>
        <m:nary>
          <m:naryPr>
            <m:chr m:val="∑"/>
            <m:grow m:val="1"/>
            <m:ctrlPr>
              <w:rPr>
                <w:rFonts w:ascii="Cambria Math" w:hAnsi="Cambria Math" w:cs="Times New Roman"/>
                <w:sz w:val="20"/>
                <w:szCs w:val="20"/>
              </w:rPr>
            </m:ctrlPr>
          </m:naryPr>
          <m:sub>
            <m:r>
              <m:rPr>
                <m:scr m:val="script"/>
              </m:rPr>
              <w:rPr>
                <w:rFonts w:ascii="Cambria Math" w:eastAsia="Cambria Math" w:hAnsi="Cambria Math" w:cs="Cambria Math"/>
                <w:sz w:val="20"/>
                <w:szCs w:val="20"/>
              </w:rPr>
              <m:t>l=</m:t>
            </m:r>
            <m:r>
              <w:rPr>
                <w:rFonts w:ascii="Cambria Math" w:eastAsia="Cambria Math" w:hAnsi="Cambria Math" w:cs="Cambria Math"/>
                <w:sz w:val="20"/>
                <w:szCs w:val="20"/>
              </w:rPr>
              <m:t>0</m:t>
            </m:r>
          </m:sub>
          <m:sup>
            <m:r>
              <w:rPr>
                <w:rFonts w:ascii="Cambria Math" w:eastAsia="Cambria Math" w:hAnsi="Cambria Math" w:cs="Cambria Math"/>
                <w:sz w:val="20"/>
                <w:szCs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L'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sub>
            </m:sSub>
          </m:e>
        </m:nary>
      </m:oMath>
      <w:r w:rsidR="005D47AB">
        <w:rPr>
          <w:rFonts w:ascii="Times New Roman" w:hAnsi="Times New Roman" w:cs="Times New Roman"/>
          <w:sz w:val="20"/>
          <w:szCs w:val="20"/>
        </w:rPr>
        <w:t xml:space="preserve"> possibilities for the aggregate bitmap sizes</w:t>
      </w:r>
      <w:r w:rsidR="00EA58DD">
        <w:rPr>
          <w:rFonts w:ascii="Times New Roman" w:hAnsi="Times New Roman" w:cs="Times New Roman"/>
          <w:sz w:val="20"/>
          <w:szCs w:val="20"/>
        </w:rPr>
        <w:t xml:space="preserve">, since </w:t>
      </w:r>
      <w:r w:rsidR="00EA58DD" w:rsidRPr="005D47AB">
        <w:rPr>
          <w:rFonts w:ascii="Times New Roman" w:hAnsi="Times New Roman" w:cs="Times New Roman"/>
          <w:i/>
          <w:iCs/>
          <w:sz w:val="20"/>
          <w:szCs w:val="20"/>
        </w:rPr>
        <w:t>M</w:t>
      </w:r>
      <w:r w:rsidR="00EA58DD">
        <w:rPr>
          <w:rFonts w:ascii="Times New Roman" w:hAnsi="Times New Roman" w:cs="Times New Roman"/>
          <w:sz w:val="20"/>
          <w:szCs w:val="20"/>
        </w:rPr>
        <w:t xml:space="preserve"> is fixed</w:t>
      </w:r>
      <w:r w:rsidR="009B1AC9">
        <w:rPr>
          <w:rFonts w:ascii="Times New Roman" w:hAnsi="Times New Roman" w:cs="Times New Roman"/>
          <w:sz w:val="20"/>
          <w:szCs w:val="20"/>
        </w:rPr>
        <w:t xml:space="preserve"> </w:t>
      </w:r>
      <w:r w:rsidR="005D47AB">
        <w:rPr>
          <w:rFonts w:ascii="Times New Roman" w:hAnsi="Times New Roman" w:cs="Times New Roman"/>
          <w:sz w:val="20"/>
          <w:szCs w:val="20"/>
        </w:rPr>
        <w:t xml:space="preserve">(or higher-layer configured) </w:t>
      </w:r>
      <w:r w:rsidR="009B1AC9">
        <w:rPr>
          <w:rFonts w:ascii="Times New Roman" w:hAnsi="Times New Roman" w:cs="Times New Roman"/>
          <w:sz w:val="20"/>
          <w:szCs w:val="20"/>
        </w:rPr>
        <w:t xml:space="preserve">for a given </w:t>
      </w:r>
      <w:r w:rsidR="00FD05BA">
        <w:rPr>
          <w:rFonts w:ascii="Times New Roman" w:hAnsi="Times New Roman" w:cs="Times New Roman"/>
          <w:sz w:val="20"/>
          <w:szCs w:val="20"/>
        </w:rPr>
        <w:t>rank</w:t>
      </w:r>
      <w:r w:rsidR="00EA58DD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6D60CA" w:rsidRPr="00226052" w:rsidRDefault="009B1AC9" w:rsidP="009B1AC9">
      <w:pPr>
        <w:pStyle w:val="Style1"/>
        <w:spacing w:after="60" w:line="240" w:lineRule="auto"/>
        <w:ind w:firstLine="0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 w:rsidRPr="0022605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Overhead:</w:t>
      </w:r>
    </w:p>
    <w:p w:rsidR="009B1AC9" w:rsidRPr="009B1AC9" w:rsidRDefault="00D336D5" w:rsidP="00B376FA">
      <w:pPr>
        <w:pStyle w:val="Style1"/>
        <w:spacing w:after="60" w:line="240" w:lineRule="auto"/>
        <w:rPr>
          <w:rFonts w:ascii="Times New Roman" w:hAnsi="Times New Roman" w:cs="Times New Roman"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UCI part 1: </w:t>
      </w:r>
      <m:oMath>
        <m:d>
          <m:dPr>
            <m:begChr m:val="⌈"/>
            <m:endChr m:val="⌉"/>
            <m:ctrlPr>
              <w:rPr>
                <w:rFonts w:ascii="Cambria Math" w:hAnsi="Cambria Math" w:cs="Lucida Sans Unicode"/>
                <w:i/>
                <w:iCs/>
                <w:sz w:val="20"/>
                <w:szCs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Lucida Sans Unicode"/>
                    <w:i/>
                    <w:iCs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hAnsi="Cambria Math" w:cs="Lucida Sans Unicode"/>
                    <w:i/>
                    <w:iCs/>
                    <w:sz w:val="20"/>
                    <w:szCs w:val="20"/>
                    <w:lang w:val="en-US"/>
                  </w:rPr>
                </m:ctrlPr>
              </m:sSupPr>
              <m:e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q</m:t>
                </m:r>
              </m:e>
              <m:sup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*</m:t>
                </m:r>
              </m:sup>
            </m:sSup>
          </m:e>
        </m:d>
        <m:r>
          <w:rPr>
            <w:rFonts w:ascii="Cambria Math" w:hAnsi="Cambria Math" w:cs="Lucida Sans Unicode"/>
            <w:sz w:val="20"/>
            <w:szCs w:val="20"/>
            <w:lang w:val="en-US"/>
          </w:rPr>
          <m:t>&lt;</m:t>
        </m:r>
        <m:d>
          <m:dPr>
            <m:begChr m:val="⌈"/>
            <m:endChr m:val="⌉"/>
            <m:ctrlPr>
              <w:rPr>
                <w:rFonts w:ascii="Cambria Math" w:hAnsi="Cambria Math" w:cs="Lucida Sans Unicode"/>
                <w:i/>
                <w:iCs/>
                <w:sz w:val="20"/>
                <w:szCs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Lucida Sans Unicode"/>
                    <w:i/>
                    <w:iCs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8L</m:t>
            </m:r>
          </m:e>
        </m:d>
      </m:oMath>
      <w:r w:rsidR="00AA59D0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bits</w:t>
      </w:r>
      <w:r w:rsidR="00D511F9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, </w:t>
      </w:r>
      <w:r w:rsidR="00B376FA">
        <w:rPr>
          <w:rFonts w:ascii="Times New Roman" w:hAnsi="Times New Roman" w:cs="Times New Roman"/>
          <w:iCs/>
          <w:sz w:val="20"/>
          <w:szCs w:val="20"/>
          <w:lang w:val="en-US"/>
        </w:rPr>
        <w:t>since</w:t>
      </w:r>
      <w:r w:rsidR="00D511F9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</w:t>
      </w:r>
      <m:oMath>
        <m:sSup>
          <m:sSupPr>
            <m:ctrlPr>
              <w:rPr>
                <w:rFonts w:ascii="Cambria Math" w:hAnsi="Cambria Math" w:cs="Lucida Sans Unicode"/>
                <w:i/>
                <w:iCs/>
                <w:sz w:val="20"/>
                <w:szCs w:val="20"/>
                <w:lang w:val="en-US"/>
              </w:rPr>
            </m:ctrlPr>
          </m:sSupPr>
          <m:e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q</m:t>
            </m:r>
          </m:e>
          <m:sup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*</m:t>
            </m:r>
          </m:sup>
        </m:sSup>
        <m:r>
          <w:rPr>
            <w:rFonts w:ascii="Cambria Math" w:hAnsi="Cambria Math" w:cs="Lucida Sans Unicode"/>
            <w:sz w:val="20"/>
            <w:szCs w:val="20"/>
            <w:lang w:val="en-US"/>
          </w:rPr>
          <m:t>=</m:t>
        </m:r>
        <m:nary>
          <m:naryPr>
            <m:chr m:val="∑"/>
            <m:grow m:val="1"/>
            <m:ctrlPr>
              <w:rPr>
                <w:rFonts w:ascii="Cambria Math" w:hAnsi="Cambria Math" w:cs="Times New Roman"/>
                <w:sz w:val="20"/>
                <w:szCs w:val="20"/>
              </w:rPr>
            </m:ctrlPr>
          </m:naryPr>
          <m:sub>
            <m:r>
              <m:rPr>
                <m:scr m:val="script"/>
              </m:rPr>
              <w:rPr>
                <w:rFonts w:ascii="Cambria Math" w:eastAsia="Cambria Math" w:hAnsi="Cambria Math" w:cs="Cambria Math"/>
                <w:sz w:val="20"/>
                <w:szCs w:val="20"/>
              </w:rPr>
              <m:t>l=</m:t>
            </m:r>
            <m:r>
              <w:rPr>
                <w:rFonts w:ascii="Cambria Math" w:eastAsia="Cambria Math" w:hAnsi="Cambria Math" w:cs="Cambria Math"/>
                <w:sz w:val="20"/>
                <w:szCs w:val="20"/>
              </w:rPr>
              <m:t>0</m:t>
            </m:r>
          </m:sub>
          <m:sup>
            <m:r>
              <w:rPr>
                <w:rFonts w:ascii="Cambria Math" w:eastAsia="Cambria Math" w:hAnsi="Cambria Math" w:cs="Cambria Math"/>
                <w:sz w:val="20"/>
                <w:szCs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'</m:t>
                    </m:r>
                  </m:sup>
                </m:sSup>
              </m:e>
              <m:sub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sub>
            </m:sSub>
          </m:e>
        </m:nary>
        <m:r>
          <w:rPr>
            <w:rFonts w:ascii="Cambria Math" w:hAnsi="Cambria Math" w:cs="Times New Roman"/>
            <w:sz w:val="20"/>
            <w:szCs w:val="20"/>
          </w:rPr>
          <m:t>&lt;8L</m:t>
        </m:r>
      </m:oMath>
      <w:r w:rsidR="00AA59D0">
        <w:rPr>
          <w:rFonts w:ascii="Times New Roman" w:hAnsi="Times New Roman" w:cs="Times New Roman"/>
          <w:sz w:val="20"/>
          <w:szCs w:val="20"/>
        </w:rPr>
        <w:t>.</w:t>
      </w:r>
    </w:p>
    <w:p w:rsidR="00D336D5" w:rsidRDefault="00D336D5" w:rsidP="00D336D5">
      <w:pPr>
        <w:pStyle w:val="Style1"/>
        <w:spacing w:after="60"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UCI part 2: </w:t>
      </w:r>
      <m:oMath>
        <m:r>
          <w:rPr>
            <w:rFonts w:ascii="Cambria Math" w:hAnsi="Cambria Math" w:cstheme="majorBidi"/>
            <w:sz w:val="20"/>
            <w:szCs w:val="20"/>
            <w:lang w:val="en-US"/>
          </w:rPr>
          <m:t>RI.2L+M</m:t>
        </m:r>
        <m:nary>
          <m:naryPr>
            <m:chr m:val="∑"/>
            <m:grow m:val="1"/>
            <m:ctrlPr>
              <w:rPr>
                <w:rFonts w:ascii="Cambria Math" w:hAnsi="Cambria Math" w:cstheme="majorBidi"/>
                <w:sz w:val="20"/>
                <w:szCs w:val="20"/>
              </w:rPr>
            </m:ctrlPr>
          </m:naryPr>
          <m:sub>
            <m:r>
              <m:rPr>
                <m:scr m:val="script"/>
              </m:rPr>
              <w:rPr>
                <w:rFonts w:ascii="Cambria Math" w:eastAsia="Cambria Math" w:hAnsi="Cambria Math" w:cstheme="majorBidi"/>
                <w:sz w:val="20"/>
                <w:szCs w:val="20"/>
              </w:rPr>
              <m:t>l=</m:t>
            </m:r>
            <m:r>
              <w:rPr>
                <w:rFonts w:ascii="Cambria Math" w:eastAsia="Cambria Math" w:hAnsi="Cambria Math" w:cstheme="majorBidi"/>
                <w:sz w:val="20"/>
                <w:szCs w:val="20"/>
              </w:rPr>
              <m:t>0</m:t>
            </m:r>
          </m:sub>
          <m:sup>
            <m:r>
              <w:rPr>
                <w:rFonts w:ascii="Cambria Math" w:eastAsia="Cambria Math" w:hAnsi="Cambria Math" w:cstheme="majorBidi"/>
                <w:sz w:val="20"/>
                <w:szCs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 w:cstheme="majorBidi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0"/>
                    <w:szCs w:val="20"/>
                  </w:rPr>
                  <m:t>L'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 w:cstheme="majorBidi"/>
                    <w:sz w:val="20"/>
                    <w:szCs w:val="20"/>
                  </w:rPr>
                  <m:t>l</m:t>
                </m:r>
              </m:sub>
            </m:sSub>
          </m:e>
        </m:nary>
      </m:oMath>
      <w:r w:rsidRPr="00D336D5">
        <w:rPr>
          <w:rFonts w:asciiTheme="majorBidi" w:hAnsiTheme="majorBidi" w:cstheme="majorBidi"/>
          <w:sz w:val="20"/>
          <w:szCs w:val="20"/>
        </w:rPr>
        <w:t xml:space="preserve"> bits</w:t>
      </w:r>
    </w:p>
    <w:p w:rsidR="00D336D5" w:rsidRDefault="00D336D5" w:rsidP="00D336D5">
      <w:pPr>
        <w:pStyle w:val="Style1"/>
        <w:spacing w:after="60"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UCI total: </w:t>
      </w:r>
      <m:oMath>
        <m:d>
          <m:dPr>
            <m:begChr m:val="⌈"/>
            <m:endChr m:val="⌉"/>
            <m:ctrlPr>
              <w:rPr>
                <w:rFonts w:ascii="Cambria Math" w:hAnsi="Cambria Math" w:cs="Lucida Sans Unicode"/>
                <w:i/>
                <w:iCs/>
                <w:sz w:val="20"/>
                <w:szCs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Lucida Sans Unicode"/>
                    <w:i/>
                    <w:iCs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8L</m:t>
            </m:r>
            <m:ctrlPr>
              <w:rPr>
                <w:rFonts w:ascii="Cambria Math" w:hAnsi="Cambria Math" w:cs="Lucida Sans Unicode"/>
                <w:i/>
                <w:sz w:val="20"/>
                <w:szCs w:val="20"/>
              </w:rPr>
            </m:ctrlPr>
          </m:e>
        </m:d>
        <m:r>
          <w:rPr>
            <w:rFonts w:ascii="Cambria Math" w:hAnsi="Cambria Math" w:cs="Lucida Sans Unicode"/>
            <w:sz w:val="20"/>
            <w:szCs w:val="20"/>
          </w:rPr>
          <m:t>+</m:t>
        </m:r>
        <m:r>
          <w:rPr>
            <w:rFonts w:ascii="Cambria Math" w:hAnsi="Cambria Math" w:cstheme="majorBidi"/>
            <w:sz w:val="20"/>
            <w:szCs w:val="20"/>
            <w:lang w:val="en-US"/>
          </w:rPr>
          <m:t>RI.2L+M</m:t>
        </m:r>
        <m:nary>
          <m:naryPr>
            <m:chr m:val="∑"/>
            <m:grow m:val="1"/>
            <m:ctrlPr>
              <w:rPr>
                <w:rFonts w:ascii="Cambria Math" w:hAnsi="Cambria Math" w:cstheme="majorBidi"/>
                <w:sz w:val="20"/>
                <w:szCs w:val="20"/>
              </w:rPr>
            </m:ctrlPr>
          </m:naryPr>
          <m:sub>
            <m:r>
              <m:rPr>
                <m:scr m:val="script"/>
              </m:rPr>
              <w:rPr>
                <w:rFonts w:ascii="Cambria Math" w:eastAsia="Cambria Math" w:hAnsi="Cambria Math" w:cstheme="majorBidi"/>
                <w:sz w:val="20"/>
                <w:szCs w:val="20"/>
              </w:rPr>
              <m:t>l=</m:t>
            </m:r>
            <m:r>
              <w:rPr>
                <w:rFonts w:ascii="Cambria Math" w:eastAsia="Cambria Math" w:hAnsi="Cambria Math" w:cstheme="majorBidi"/>
                <w:sz w:val="20"/>
                <w:szCs w:val="20"/>
              </w:rPr>
              <m:t>0</m:t>
            </m:r>
          </m:sub>
          <m:sup>
            <m:r>
              <w:rPr>
                <w:rFonts w:ascii="Cambria Math" w:eastAsia="Cambria Math" w:hAnsi="Cambria Math" w:cstheme="majorBidi"/>
                <w:sz w:val="20"/>
                <w:szCs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 w:cstheme="majorBidi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0"/>
                    <w:szCs w:val="20"/>
                  </w:rPr>
                  <m:t>L'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 w:cstheme="majorBidi"/>
                    <w:sz w:val="20"/>
                    <w:szCs w:val="20"/>
                  </w:rPr>
                  <m:t>l</m:t>
                </m:r>
              </m:sub>
            </m:sSub>
          </m:e>
        </m:nary>
      </m:oMath>
      <w:r w:rsidR="00E56F3E">
        <w:rPr>
          <w:rFonts w:asciiTheme="majorBidi" w:hAnsiTheme="majorBidi" w:cstheme="majorBidi"/>
          <w:sz w:val="20"/>
          <w:szCs w:val="20"/>
        </w:rPr>
        <w:t xml:space="preserve"> bits</w:t>
      </w:r>
    </w:p>
    <w:p w:rsidR="005D47AB" w:rsidRPr="00226052" w:rsidRDefault="005D47AB" w:rsidP="005D47AB">
      <w:pPr>
        <w:pStyle w:val="Style1"/>
        <w:spacing w:after="60" w:line="240" w:lineRule="auto"/>
        <w:ind w:firstLine="0"/>
        <w:rPr>
          <w:rFonts w:asciiTheme="majorBidi" w:hAnsiTheme="majorBidi" w:cstheme="majorBidi"/>
          <w:b/>
          <w:bCs/>
          <w:sz w:val="20"/>
          <w:szCs w:val="20"/>
        </w:rPr>
      </w:pPr>
      <w:r w:rsidRPr="00226052">
        <w:rPr>
          <w:rFonts w:asciiTheme="majorBidi" w:hAnsiTheme="majorBidi" w:cstheme="majorBidi"/>
          <w:b/>
          <w:bCs/>
          <w:sz w:val="20"/>
          <w:szCs w:val="20"/>
        </w:rPr>
        <w:t>Example:</w:t>
      </w:r>
    </w:p>
    <w:p w:rsidR="005D47AB" w:rsidRDefault="005D47AB" w:rsidP="005D47AB">
      <w:pPr>
        <w:pStyle w:val="Style1"/>
        <w:spacing w:after="60" w:line="240" w:lineRule="auto"/>
        <w:ind w:firstLine="0"/>
        <w:rPr>
          <w:rFonts w:asciiTheme="majorBidi" w:hAnsiTheme="majorBidi" w:cstheme="majorBidi"/>
          <w:i/>
          <w:iCs/>
          <w:sz w:val="20"/>
          <w:szCs w:val="20"/>
        </w:rPr>
      </w:pPr>
      <w:r w:rsidRPr="00D32A23">
        <w:rPr>
          <w:rFonts w:asciiTheme="majorBidi" w:hAnsiTheme="majorBidi" w:cstheme="majorBidi"/>
          <w:i/>
          <w:iCs/>
          <w:sz w:val="20"/>
          <w:szCs w:val="20"/>
        </w:rPr>
        <w:t>L=4, M=7, RI=4, L’</w:t>
      </w:r>
      <w:r w:rsidRPr="00D32A23"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0</w:t>
      </w:r>
      <w:r w:rsidRPr="00D32A23">
        <w:rPr>
          <w:rFonts w:asciiTheme="majorBidi" w:hAnsiTheme="majorBidi" w:cstheme="majorBidi"/>
          <w:i/>
          <w:iCs/>
          <w:sz w:val="20"/>
          <w:szCs w:val="20"/>
        </w:rPr>
        <w:t>=L’</w:t>
      </w:r>
      <w:r w:rsidRPr="00D32A23"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1</w:t>
      </w:r>
      <w:r w:rsidR="00D32A23">
        <w:rPr>
          <w:rFonts w:asciiTheme="majorBidi" w:hAnsiTheme="majorBidi" w:cstheme="majorBidi"/>
          <w:i/>
          <w:iCs/>
          <w:sz w:val="20"/>
          <w:szCs w:val="20"/>
        </w:rPr>
        <w:t>=5</w:t>
      </w:r>
      <w:r w:rsidRPr="00D32A23">
        <w:rPr>
          <w:rFonts w:asciiTheme="majorBidi" w:hAnsiTheme="majorBidi" w:cstheme="majorBidi"/>
          <w:i/>
          <w:iCs/>
          <w:sz w:val="20"/>
          <w:szCs w:val="20"/>
        </w:rPr>
        <w:t>, L’</w:t>
      </w:r>
      <w:r w:rsidRPr="00D32A23"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2</w:t>
      </w:r>
      <w:r w:rsidRPr="00D32A23">
        <w:rPr>
          <w:rFonts w:asciiTheme="majorBidi" w:hAnsiTheme="majorBidi" w:cstheme="majorBidi"/>
          <w:i/>
          <w:iCs/>
          <w:sz w:val="20"/>
          <w:szCs w:val="20"/>
        </w:rPr>
        <w:t>=L’</w:t>
      </w:r>
      <w:r w:rsidRPr="00D32A23"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3</w:t>
      </w:r>
      <w:r w:rsidR="00D32A23">
        <w:rPr>
          <w:rFonts w:asciiTheme="majorBidi" w:hAnsiTheme="majorBidi" w:cstheme="majorBidi"/>
          <w:i/>
          <w:iCs/>
          <w:sz w:val="20"/>
          <w:szCs w:val="20"/>
        </w:rPr>
        <w:t>=4</w:t>
      </w:r>
      <w:r w:rsidRPr="00D32A23">
        <w:rPr>
          <w:rFonts w:asciiTheme="majorBidi" w:hAnsiTheme="majorBidi" w:cstheme="majorBidi"/>
          <w:i/>
          <w:iCs/>
          <w:sz w:val="20"/>
          <w:szCs w:val="20"/>
        </w:rPr>
        <w:t xml:space="preserve">. </w:t>
      </w:r>
    </w:p>
    <w:p w:rsidR="009F6BFD" w:rsidRPr="009F6BFD" w:rsidRDefault="009F6BFD" w:rsidP="009F6BFD">
      <w:pPr>
        <w:pStyle w:val="Style1"/>
        <w:spacing w:after="60" w:line="240" w:lineRule="auto"/>
        <w:ind w:firstLine="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Baseline bitmap: </w:t>
      </w:r>
      <w:r w:rsidRPr="009F6BFD">
        <w:rPr>
          <w:rFonts w:asciiTheme="majorBidi" w:hAnsiTheme="majorBidi" w:cstheme="majorBidi"/>
          <w:i/>
          <w:iCs/>
          <w:sz w:val="20"/>
          <w:szCs w:val="20"/>
        </w:rPr>
        <w:t>2LM</w:t>
      </w:r>
      <w:r>
        <w:rPr>
          <w:rFonts w:asciiTheme="majorBidi" w:hAnsiTheme="majorBidi" w:cstheme="majorBidi"/>
          <w:sz w:val="20"/>
          <w:szCs w:val="20"/>
        </w:rPr>
        <w:t xml:space="preserve"> bits per layer </w:t>
      </w:r>
    </w:p>
    <w:p w:rsidR="005D47AB" w:rsidRPr="00226052" w:rsidRDefault="005D47AB" w:rsidP="005D47AB">
      <w:pPr>
        <w:pStyle w:val="Style1"/>
        <w:spacing w:after="60" w:line="240" w:lineRule="auto"/>
        <w:ind w:firstLine="0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Overhead reduction = </w:t>
      </w:r>
      <m:oMath>
        <m:r>
          <w:rPr>
            <w:rFonts w:ascii="Cambria Math" w:hAnsi="Cambria Math" w:cstheme="majorBidi"/>
            <w:sz w:val="20"/>
            <w:szCs w:val="20"/>
          </w:rPr>
          <m:t>RI.2LM-</m:t>
        </m:r>
        <m:d>
          <m:dPr>
            <m:begChr m:val="⌈"/>
            <m:endChr m:val="⌉"/>
            <m:ctrlPr>
              <w:rPr>
                <w:rFonts w:ascii="Cambria Math" w:hAnsi="Cambria Math" w:cs="Lucida Sans Unicode"/>
                <w:i/>
                <w:iCs/>
                <w:sz w:val="20"/>
                <w:szCs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Lucida Sans Unicode"/>
                    <w:i/>
                    <w:iCs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8L</m:t>
            </m:r>
            <m:ctrlPr>
              <w:rPr>
                <w:rFonts w:ascii="Cambria Math" w:hAnsi="Cambria Math" w:cs="Lucida Sans Unicode"/>
                <w:i/>
                <w:sz w:val="20"/>
                <w:szCs w:val="20"/>
              </w:rPr>
            </m:ctrlPr>
          </m:e>
        </m:d>
        <m:r>
          <w:rPr>
            <w:rFonts w:ascii="Cambria Math" w:hAnsi="Cambria Math" w:cs="Lucida Sans Unicode"/>
            <w:sz w:val="20"/>
            <w:szCs w:val="20"/>
          </w:rPr>
          <m:t>-</m:t>
        </m:r>
        <m:r>
          <w:rPr>
            <w:rFonts w:ascii="Cambria Math" w:hAnsi="Cambria Math" w:cstheme="majorBidi"/>
            <w:sz w:val="20"/>
            <w:szCs w:val="20"/>
            <w:lang w:val="en-US"/>
          </w:rPr>
          <m:t>RI.2L-M</m:t>
        </m:r>
        <m:nary>
          <m:naryPr>
            <m:chr m:val="∑"/>
            <m:grow m:val="1"/>
            <m:ctrlPr>
              <w:rPr>
                <w:rFonts w:ascii="Cambria Math" w:hAnsi="Cambria Math" w:cstheme="majorBidi"/>
                <w:sz w:val="20"/>
                <w:szCs w:val="20"/>
              </w:rPr>
            </m:ctrlPr>
          </m:naryPr>
          <m:sub>
            <m:r>
              <m:rPr>
                <m:scr m:val="script"/>
              </m:rPr>
              <w:rPr>
                <w:rFonts w:ascii="Cambria Math" w:eastAsia="Cambria Math" w:hAnsi="Cambria Math" w:cstheme="majorBidi"/>
                <w:sz w:val="20"/>
                <w:szCs w:val="20"/>
              </w:rPr>
              <m:t>l=</m:t>
            </m:r>
            <m:r>
              <w:rPr>
                <w:rFonts w:ascii="Cambria Math" w:eastAsia="Cambria Math" w:hAnsi="Cambria Math" w:cstheme="majorBidi"/>
                <w:sz w:val="20"/>
                <w:szCs w:val="20"/>
              </w:rPr>
              <m:t>0</m:t>
            </m:r>
          </m:sub>
          <m:sup>
            <m:r>
              <w:rPr>
                <w:rFonts w:ascii="Cambria Math" w:eastAsia="Cambria Math" w:hAnsi="Cambria Math" w:cstheme="majorBidi"/>
                <w:sz w:val="20"/>
                <w:szCs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 w:cstheme="majorBidi"/>
                    <w:sz w:val="20"/>
                    <w:szCs w:val="20"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 w:cstheme="majorBidi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theme="majorBidi"/>
                        <w:sz w:val="20"/>
                        <w:szCs w:val="20"/>
                      </w:rPr>
                      <m:t>L</m:t>
                    </m:r>
                  </m:e>
                  <m:sup>
                    <m:r>
                      <w:rPr>
                        <w:rFonts w:ascii="Cambria Math" w:hAnsi="Cambria Math" w:cstheme="majorBidi"/>
                        <w:sz w:val="20"/>
                        <w:szCs w:val="20"/>
                      </w:rPr>
                      <m:t>'</m:t>
                    </m:r>
                  </m:sup>
                </m:sSup>
              </m:e>
              <m:sub>
                <m:r>
                  <m:rPr>
                    <m:scr m:val="script"/>
                  </m:rPr>
                  <w:rPr>
                    <w:rFonts w:ascii="Cambria Math" w:hAnsi="Cambria Math" w:cstheme="majorBidi"/>
                    <w:sz w:val="20"/>
                    <w:szCs w:val="20"/>
                  </w:rPr>
                  <m:t>l</m:t>
                </m:r>
              </m:sub>
            </m:sSub>
          </m:e>
        </m:nary>
        <m:r>
          <w:rPr>
            <w:rFonts w:ascii="Cambria Math" w:hAnsi="Cambria Math" w:cstheme="majorBidi"/>
            <w:sz w:val="20"/>
            <w:szCs w:val="20"/>
          </w:rPr>
          <m:t>=61</m:t>
        </m:r>
      </m:oMath>
      <w:r w:rsidRPr="00226052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226052">
        <w:rPr>
          <w:rFonts w:asciiTheme="majorBidi" w:hAnsiTheme="majorBidi" w:cstheme="majorBidi"/>
          <w:sz w:val="20"/>
          <w:szCs w:val="20"/>
        </w:rPr>
        <w:t>bits</w:t>
      </w:r>
    </w:p>
    <w:p w:rsidR="00E56F3E" w:rsidRDefault="00E56F3E" w:rsidP="00E56F3E">
      <w:pPr>
        <w:pStyle w:val="Style1"/>
        <w:spacing w:after="60" w:line="240" w:lineRule="auto"/>
        <w:ind w:firstLine="0"/>
        <w:rPr>
          <w:rFonts w:asciiTheme="majorBidi" w:hAnsiTheme="majorBidi" w:cstheme="majorBidi"/>
          <w:sz w:val="20"/>
          <w:szCs w:val="20"/>
        </w:rPr>
      </w:pPr>
    </w:p>
    <w:p w:rsidR="009B1AC9" w:rsidRDefault="009B1AC9" w:rsidP="00D336D5">
      <w:pPr>
        <w:pStyle w:val="Style1"/>
        <w:spacing w:after="60" w:line="240" w:lineRule="auto"/>
        <w:ind w:firstLine="0"/>
        <w:rPr>
          <w:rFonts w:ascii="Times New Roman" w:hAnsi="Times New Roman" w:cs="Times New Roman"/>
          <w:iCs/>
          <w:sz w:val="20"/>
          <w:szCs w:val="20"/>
          <w:lang w:val="en-US"/>
        </w:rPr>
      </w:pPr>
    </w:p>
    <w:p w:rsidR="00E56F3E" w:rsidRPr="00226052" w:rsidRDefault="00E56F3E" w:rsidP="00E56F3E">
      <w:pPr>
        <w:pStyle w:val="Style1"/>
        <w:spacing w:after="60" w:line="240" w:lineRule="auto"/>
        <w:ind w:firstLine="0"/>
        <w:jc w:val="lef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226052">
        <w:rPr>
          <w:rFonts w:ascii="Times New Roman" w:hAnsi="Times New Roman" w:cs="Times New Roman"/>
          <w:b/>
          <w:bCs/>
          <w:sz w:val="20"/>
          <w:szCs w:val="20"/>
          <w:u w:val="single"/>
        </w:rPr>
        <w:t>Alt2B. RI common, layer-group specific</w:t>
      </w:r>
    </w:p>
    <w:p w:rsidR="00E56F3E" w:rsidRDefault="00E56F3E" w:rsidP="00FD05BA">
      <w:pPr>
        <w:pStyle w:val="Style1"/>
        <w:spacing w:after="60" w:line="240" w:lineRule="auto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approach, </w:t>
      </w:r>
      <w:r w:rsidR="00D6308C">
        <w:rPr>
          <w:rFonts w:ascii="Times New Roman" w:hAnsi="Times New Roman" w:cs="Times New Roman"/>
          <w:sz w:val="20"/>
          <w:szCs w:val="20"/>
        </w:rPr>
        <w:t xml:space="preserve">FD bases for layer-group 1 (layers 0,1) have </w:t>
      </w:r>
      <w:r>
        <w:rPr>
          <w:rFonts w:ascii="Times New Roman" w:hAnsi="Times New Roman" w:cs="Times New Roman"/>
          <w:sz w:val="20"/>
          <w:szCs w:val="20"/>
        </w:rPr>
        <w:t>common</w:t>
      </w:r>
      <w:r w:rsidR="00FD05BA">
        <w:rPr>
          <w:rFonts w:ascii="Times New Roman" w:hAnsi="Times New Roman" w:cs="Times New Roman"/>
          <w:sz w:val="20"/>
          <w:szCs w:val="20"/>
        </w:rPr>
        <w:t xml:space="preserve"> size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F6B34">
        <w:rPr>
          <w:rFonts w:ascii="Times New Roman" w:hAnsi="Times New Roman" w:cs="Times New Roman"/>
          <w:i/>
          <w:iCs/>
          <w:sz w:val="20"/>
          <w:szCs w:val="20"/>
        </w:rPr>
        <w:t>M</w:t>
      </w:r>
      <w:r w:rsidR="00D6308C" w:rsidRPr="00D6308C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G1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6308C">
        <w:rPr>
          <w:rFonts w:ascii="Times New Roman" w:hAnsi="Times New Roman" w:cs="Times New Roman"/>
          <w:sz w:val="20"/>
          <w:szCs w:val="20"/>
        </w:rPr>
        <w:t xml:space="preserve">whereas FD bases of layer-group 2 (layers 2,3) have common size </w:t>
      </w:r>
      <w:r w:rsidR="00D6308C" w:rsidRPr="00D6308C">
        <w:rPr>
          <w:rFonts w:ascii="Times New Roman" w:hAnsi="Times New Roman" w:cs="Times New Roman"/>
          <w:i/>
          <w:iCs/>
          <w:sz w:val="20"/>
          <w:szCs w:val="20"/>
        </w:rPr>
        <w:t>M</w:t>
      </w:r>
      <w:r w:rsidR="00D6308C" w:rsidRPr="00D6308C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G2</w:t>
      </w:r>
      <w:r w:rsidR="00D6308C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Assume </w:t>
      </w:r>
      <w:r w:rsidRPr="00EA58DD">
        <w:rPr>
          <w:rFonts w:ascii="Times New Roman" w:hAnsi="Times New Roman" w:cs="Times New Roman"/>
          <w:i/>
          <w:iCs/>
          <w:sz w:val="20"/>
          <w:szCs w:val="20"/>
        </w:rPr>
        <w:t>L’</w:t>
      </w:r>
      <w:r>
        <w:rPr>
          <w:rFonts w:ascii="Cambria Math" w:hAnsi="Cambria Math" w:cs="Times New Roman"/>
          <w:sz w:val="20"/>
          <w:szCs w:val="20"/>
          <w:vertAlign w:val="subscript"/>
        </w:rPr>
        <w:t>𝓁</w:t>
      </w:r>
      <w:r>
        <w:rPr>
          <w:rFonts w:ascii="Times New Roman" w:hAnsi="Times New Roman" w:cs="Times New Roman"/>
          <w:sz w:val="20"/>
          <w:szCs w:val="20"/>
        </w:rPr>
        <w:t xml:space="preserve"> beams </w:t>
      </w:r>
      <w:r w:rsidR="00FD05BA">
        <w:rPr>
          <w:rFonts w:ascii="Times New Roman" w:hAnsi="Times New Roman" w:cs="Times New Roman"/>
          <w:sz w:val="20"/>
          <w:szCs w:val="20"/>
        </w:rPr>
        <w:t>are utilized in layer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Cambria Math" w:hAnsi="Cambria Math" w:cs="Times New Roman"/>
          <w:sz w:val="20"/>
          <w:szCs w:val="20"/>
        </w:rPr>
        <w:t>𝓁</w:t>
      </w:r>
      <w:r>
        <w:rPr>
          <w:rFonts w:ascii="Times New Roman" w:hAnsi="Times New Roman" w:cs="Times New Roman"/>
          <w:sz w:val="20"/>
          <w:szCs w:val="20"/>
        </w:rPr>
        <w:t>, the</w:t>
      </w:r>
      <w:r w:rsidR="00D511F9">
        <w:rPr>
          <w:rFonts w:ascii="Times New Roman" w:hAnsi="Times New Roman" w:cs="Times New Roman"/>
          <w:sz w:val="20"/>
          <w:szCs w:val="20"/>
        </w:rPr>
        <w:t xml:space="preserve"> aggregate bitmap sizes for the </w:t>
      </w:r>
      <w:r w:rsidR="00D511F9" w:rsidRPr="00D511F9">
        <w:rPr>
          <w:rFonts w:ascii="Times New Roman" w:hAnsi="Times New Roman" w:cs="Times New Roman"/>
          <w:i/>
          <w:iCs/>
          <w:sz w:val="20"/>
          <w:szCs w:val="20"/>
        </w:rPr>
        <w:t>RI</w:t>
      </w:r>
      <w:r w:rsidR="00D511F9">
        <w:rPr>
          <w:rFonts w:ascii="Times New Roman" w:hAnsi="Times New Roman" w:cs="Times New Roman"/>
          <w:sz w:val="20"/>
          <w:szCs w:val="20"/>
        </w:rPr>
        <w:t xml:space="preserve"> layers would then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G1</m:t>
            </m:r>
          </m:sub>
        </m:sSub>
        <m:nary>
          <m:naryPr>
            <m:chr m:val="∑"/>
            <m:grow m:val="1"/>
            <m:ctrlPr>
              <w:rPr>
                <w:rFonts w:ascii="Cambria Math" w:hAnsi="Cambria Math" w:cs="Times New Roman"/>
                <w:sz w:val="20"/>
                <w:szCs w:val="20"/>
              </w:rPr>
            </m:ctrlPr>
          </m:naryPr>
          <m:sub>
            <m:r>
              <m:rPr>
                <m:scr m:val="script"/>
              </m:rPr>
              <w:rPr>
                <w:rFonts w:ascii="Cambria Math" w:eastAsia="Cambria Math" w:hAnsi="Cambria Math" w:cs="Cambria Math"/>
                <w:sz w:val="20"/>
                <w:szCs w:val="20"/>
              </w:rPr>
              <m:t>l=</m:t>
            </m:r>
            <m:r>
              <w:rPr>
                <w:rFonts w:ascii="Cambria Math" w:eastAsia="Cambria Math" w:hAnsi="Cambria Math" w:cs="Cambria Math"/>
                <w:sz w:val="20"/>
                <w:szCs w:val="20"/>
              </w:rPr>
              <m:t>0</m:t>
            </m:r>
          </m:sub>
          <m:sup>
            <m:r>
              <w:rPr>
                <w:rFonts w:ascii="Cambria Math" w:eastAsia="Cambria Math" w:hAnsi="Cambria Math" w:cs="Cambria Math"/>
                <w:sz w:val="20"/>
                <w:szCs w:val="20"/>
              </w:rPr>
              <m:t>1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L'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sub>
            </m:sSub>
          </m:e>
        </m:nary>
        <m:r>
          <w:rPr>
            <w:rFonts w:ascii="Cambria Math" w:hAnsi="Cambria Math" w:cs="Times New Roman"/>
            <w:sz w:val="20"/>
            <w:szCs w:val="20"/>
          </w:rPr>
          <m:t>+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G2</m:t>
            </m:r>
          </m:sub>
        </m:sSub>
        <m:nary>
          <m:naryPr>
            <m:chr m:val="∑"/>
            <m:grow m:val="1"/>
            <m:ctrlPr>
              <w:rPr>
                <w:rFonts w:ascii="Cambria Math" w:hAnsi="Cambria Math" w:cs="Times New Roman"/>
                <w:sz w:val="20"/>
                <w:szCs w:val="20"/>
              </w:rPr>
            </m:ctrlPr>
          </m:naryPr>
          <m:sub>
            <m:r>
              <m:rPr>
                <m:scr m:val="script"/>
              </m:rPr>
              <w:rPr>
                <w:rFonts w:ascii="Cambria Math" w:eastAsia="Cambria Math" w:hAnsi="Cambria Math" w:cs="Cambria Math"/>
                <w:sz w:val="20"/>
                <w:szCs w:val="20"/>
              </w:rPr>
              <m:t>l=</m:t>
            </m:r>
            <m:r>
              <w:rPr>
                <w:rFonts w:ascii="Cambria Math" w:eastAsia="Cambria Math" w:hAnsi="Cambria Math" w:cs="Cambria Math"/>
                <w:sz w:val="20"/>
                <w:szCs w:val="20"/>
              </w:rPr>
              <m:t>2</m:t>
            </m:r>
          </m:sub>
          <m:sup>
            <m:r>
              <w:rPr>
                <w:rFonts w:ascii="Cambria Math" w:eastAsia="Cambria Math" w:hAnsi="Cambria Math" w:cs="Cambria Math"/>
                <w:sz w:val="20"/>
                <w:szCs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L'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sub>
            </m:sSub>
          </m:e>
        </m:nary>
      </m:oMath>
      <w:r>
        <w:rPr>
          <w:rFonts w:ascii="Times New Roman" w:hAnsi="Times New Roman" w:cs="Times New Roman"/>
          <w:sz w:val="20"/>
          <w:szCs w:val="20"/>
        </w:rPr>
        <w:t xml:space="preserve"> bits</w:t>
      </w:r>
      <w:r w:rsidR="00D511F9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D47AB">
        <w:rPr>
          <w:rFonts w:ascii="Times New Roman" w:hAnsi="Times New Roman" w:cs="Times New Roman"/>
          <w:sz w:val="20"/>
          <w:szCs w:val="20"/>
        </w:rPr>
        <w:t>Thereby, there are at most</w:t>
      </w:r>
      <m:oMath>
        <m:r>
          <w:rPr>
            <w:rFonts w:ascii="Cambria Math" w:hAnsi="Cambria Math" w:cs="Times New Roman"/>
            <w:sz w:val="20"/>
            <w:szCs w:val="20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nary>
              <m:naryPr>
                <m:chr m:val="∑"/>
                <m:grow m:val="1"/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naryPr>
              <m:sub>
                <m:r>
                  <m:rPr>
                    <m:scr m:val="script"/>
                  </m:rPr>
                  <w:rPr>
                    <w:rFonts w:ascii="Cambria Math" w:eastAsia="Cambria Math" w:hAnsi="Cambria Math" w:cs="Cambria Math"/>
                    <w:sz w:val="20"/>
                    <w:szCs w:val="20"/>
                  </w:rPr>
                  <m:t>l=</m:t>
                </m:r>
                <m:r>
                  <w:rPr>
                    <w:rFonts w:ascii="Cambria Math" w:eastAsia="Cambria Math" w:hAnsi="Cambria Math" w:cs="Cambria Math"/>
                    <w:sz w:val="20"/>
                    <w:szCs w:val="20"/>
                  </w:rPr>
                  <m:t>0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20"/>
                    <w:szCs w:val="20"/>
                  </w:rPr>
                  <m:t>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L'</m:t>
                    </m:r>
                  </m:e>
                  <m:sub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</m:t>
                    </m:r>
                  </m:sub>
                </m:sSub>
              </m:e>
            </m:nary>
          </m:e>
        </m:d>
        <m:r>
          <w:rPr>
            <w:rFonts w:ascii="Cambria Math" w:hAnsi="Cambria Math" w:cs="Times New Roman"/>
            <w:sz w:val="20"/>
            <w:szCs w:val="20"/>
          </w:rPr>
          <m:t>.</m:t>
        </m:r>
        <m:d>
          <m:d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nary>
              <m:naryPr>
                <m:chr m:val="∑"/>
                <m:grow m:val="1"/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naryPr>
              <m:sub>
                <m:r>
                  <m:rPr>
                    <m:scr m:val="script"/>
                  </m:rPr>
                  <w:rPr>
                    <w:rFonts w:ascii="Cambria Math" w:eastAsia="Cambria Math" w:hAnsi="Cambria Math" w:cs="Cambria Math"/>
                    <w:sz w:val="20"/>
                    <w:szCs w:val="20"/>
                  </w:rPr>
                  <m:t>l=</m:t>
                </m:r>
                <m:r>
                  <w:rPr>
                    <w:rFonts w:ascii="Cambria Math" w:eastAsia="Cambria Math" w:hAnsi="Cambria Math" w:cs="Cambria Math"/>
                    <w:sz w:val="20"/>
                    <w:szCs w:val="20"/>
                  </w:rPr>
                  <m:t>2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20"/>
                    <w:szCs w:val="20"/>
                  </w:rPr>
                  <m:t>RI-1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L'</m:t>
                    </m:r>
                  </m:e>
                  <m:sub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</m:t>
                    </m:r>
                  </m:sub>
                </m:sSub>
              </m:e>
            </m:nary>
          </m:e>
        </m:d>
      </m:oMath>
      <w:r w:rsidR="00B376FA">
        <w:rPr>
          <w:rFonts w:ascii="Times New Roman" w:hAnsi="Times New Roman" w:cs="Times New Roman"/>
          <w:sz w:val="20"/>
          <w:szCs w:val="20"/>
        </w:rPr>
        <w:t xml:space="preserve"> </w:t>
      </w:r>
      <w:r w:rsidR="005D47AB">
        <w:rPr>
          <w:rFonts w:ascii="Times New Roman" w:hAnsi="Times New Roman" w:cs="Times New Roman"/>
          <w:sz w:val="20"/>
          <w:szCs w:val="20"/>
        </w:rPr>
        <w:t>possibilities for the aggregate bitmap sizes</w:t>
      </w:r>
      <w:r w:rsidR="00B376FA">
        <w:rPr>
          <w:rFonts w:ascii="Times New Roman" w:hAnsi="Times New Roman" w:cs="Times New Roman"/>
          <w:sz w:val="20"/>
          <w:szCs w:val="20"/>
        </w:rPr>
        <w:t xml:space="preserve">, since </w:t>
      </w:r>
      <w:r w:rsidR="00B376FA" w:rsidRPr="00DF6B34">
        <w:rPr>
          <w:rFonts w:ascii="Times New Roman" w:hAnsi="Times New Roman" w:cs="Times New Roman"/>
          <w:i/>
          <w:iCs/>
          <w:sz w:val="20"/>
          <w:szCs w:val="20"/>
        </w:rPr>
        <w:t>M</w:t>
      </w:r>
      <w:r w:rsidR="00B376FA" w:rsidRPr="00D6308C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G1</w:t>
      </w:r>
      <w:r w:rsidR="00B376FA" w:rsidRPr="00B376FA">
        <w:rPr>
          <w:rFonts w:ascii="Times New Roman" w:hAnsi="Times New Roman" w:cs="Times New Roman"/>
          <w:sz w:val="20"/>
          <w:szCs w:val="20"/>
        </w:rPr>
        <w:t>,</w:t>
      </w:r>
      <w:r w:rsidR="00B376F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B376FA" w:rsidRPr="00DF6B34">
        <w:rPr>
          <w:rFonts w:ascii="Times New Roman" w:hAnsi="Times New Roman" w:cs="Times New Roman"/>
          <w:i/>
          <w:iCs/>
          <w:sz w:val="20"/>
          <w:szCs w:val="20"/>
        </w:rPr>
        <w:t>M</w:t>
      </w:r>
      <w:r w:rsidR="00B376FA" w:rsidRPr="00D6308C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G1</w:t>
      </w:r>
      <w:r w:rsidR="00B376FA">
        <w:rPr>
          <w:rFonts w:ascii="Times New Roman" w:hAnsi="Times New Roman" w:cs="Times New Roman"/>
          <w:sz w:val="20"/>
          <w:szCs w:val="20"/>
        </w:rPr>
        <w:t xml:space="preserve"> are fixed (or higher-layer configured)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E56F3E" w:rsidRPr="00226052" w:rsidRDefault="00E56F3E" w:rsidP="00E56F3E">
      <w:pPr>
        <w:pStyle w:val="Style1"/>
        <w:spacing w:after="60" w:line="240" w:lineRule="auto"/>
        <w:ind w:firstLine="0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 w:rsidRPr="0022605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Overhead:</w:t>
      </w:r>
    </w:p>
    <w:p w:rsidR="00B376FA" w:rsidRPr="009B1AC9" w:rsidRDefault="00E56F3E" w:rsidP="00B376FA">
      <w:pPr>
        <w:pStyle w:val="Style1"/>
        <w:spacing w:after="60" w:line="240" w:lineRule="auto"/>
        <w:rPr>
          <w:rFonts w:ascii="Times New Roman" w:hAnsi="Times New Roman" w:cs="Times New Roman"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iCs/>
          <w:sz w:val="20"/>
          <w:szCs w:val="20"/>
          <w:lang w:val="en-US"/>
        </w:rPr>
        <w:t>UCI part 1:</w:t>
      </w:r>
      <w:r w:rsidR="00B376FA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 w:cs="Lucida Sans Unicode"/>
                <w:i/>
                <w:iCs/>
                <w:sz w:val="20"/>
                <w:szCs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Lucida Sans Unicode"/>
                    <w:i/>
                    <w:iCs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hAnsi="Cambria Math" w:cs="Lucida Sans Unicode"/>
                    <w:i/>
                    <w:iCs/>
                    <w:sz w:val="20"/>
                    <w:szCs w:val="20"/>
                    <w:lang w:val="en-US"/>
                  </w:rPr>
                </m:ctrlPr>
              </m:sSupPr>
              <m:e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q</m:t>
                </m:r>
              </m:e>
              <m:sup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*</m:t>
                </m:r>
              </m:sup>
            </m:sSup>
          </m:e>
        </m:d>
        <m:r>
          <w:rPr>
            <w:rFonts w:ascii="Cambria Math" w:hAnsi="Cambria Math" w:cs="Times New Roman"/>
            <w:sz w:val="20"/>
            <w:szCs w:val="20"/>
            <w:lang w:val="en-US"/>
          </w:rPr>
          <m:t>&lt;</m:t>
        </m:r>
        <m:d>
          <m:dPr>
            <m:begChr m:val="⌈"/>
            <m:endChr m:val="⌉"/>
            <m:ctrlPr>
              <w:rPr>
                <w:rFonts w:ascii="Cambria Math" w:hAnsi="Cambria Math" w:cs="Lucida Sans Unicode"/>
                <w:i/>
                <w:iCs/>
                <w:sz w:val="20"/>
                <w:szCs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Lucida Sans Unicode"/>
                    <w:i/>
                    <w:iCs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2log</m:t>
                </m:r>
              </m:e>
              <m:sub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4L</m:t>
            </m:r>
          </m:e>
        </m:d>
      </m:oMath>
      <w:r w:rsidR="00AA59D0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bits</w:t>
      </w:r>
      <w:r w:rsidR="00B376FA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, where </w:t>
      </w:r>
      <m:oMath>
        <m:sSup>
          <m:sSupPr>
            <m:ctrlPr>
              <w:rPr>
                <w:rFonts w:ascii="Cambria Math" w:hAnsi="Cambria Math" w:cs="Lucida Sans Unicode"/>
                <w:i/>
                <w:iCs/>
                <w:sz w:val="20"/>
                <w:szCs w:val="20"/>
                <w:lang w:val="en-US"/>
              </w:rPr>
            </m:ctrlPr>
          </m:sSupPr>
          <m:e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q</m:t>
            </m:r>
          </m:e>
          <m:sup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*</m:t>
            </m:r>
          </m:sup>
        </m:sSup>
        <m:r>
          <w:rPr>
            <w:rFonts w:ascii="Cambria Math" w:hAnsi="Cambria Math" w:cs="Lucida Sans Unicode"/>
            <w:sz w:val="20"/>
            <w:szCs w:val="20"/>
            <w:lang w:val="en-US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nary>
              <m:naryPr>
                <m:chr m:val="∑"/>
                <m:grow m:val="1"/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naryPr>
              <m:sub>
                <m:r>
                  <m:rPr>
                    <m:scr m:val="script"/>
                  </m:rPr>
                  <w:rPr>
                    <w:rFonts w:ascii="Cambria Math" w:eastAsia="Cambria Math" w:hAnsi="Cambria Math" w:cs="Cambria Math"/>
                    <w:sz w:val="20"/>
                    <w:szCs w:val="20"/>
                  </w:rPr>
                  <m:t>l=</m:t>
                </m:r>
                <m:r>
                  <w:rPr>
                    <w:rFonts w:ascii="Cambria Math" w:eastAsia="Cambria Math" w:hAnsi="Cambria Math" w:cs="Cambria Math"/>
                    <w:sz w:val="20"/>
                    <w:szCs w:val="20"/>
                  </w:rPr>
                  <m:t>0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20"/>
                    <w:szCs w:val="20"/>
                  </w:rPr>
                  <m:t>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L'</m:t>
                    </m:r>
                  </m:e>
                  <m:sub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</m:t>
                    </m:r>
                  </m:sub>
                </m:sSub>
              </m:e>
            </m:nary>
          </m:e>
        </m:d>
        <m:r>
          <w:rPr>
            <w:rFonts w:ascii="Cambria Math" w:hAnsi="Cambria Math" w:cs="Times New Roman"/>
            <w:sz w:val="20"/>
            <w:szCs w:val="20"/>
          </w:rPr>
          <m:t>.</m:t>
        </m:r>
        <m:d>
          <m:d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nary>
              <m:naryPr>
                <m:chr m:val="∑"/>
                <m:grow m:val="1"/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naryPr>
              <m:sub>
                <m:r>
                  <m:rPr>
                    <m:scr m:val="script"/>
                  </m:rPr>
                  <w:rPr>
                    <w:rFonts w:ascii="Cambria Math" w:eastAsia="Cambria Math" w:hAnsi="Cambria Math" w:cs="Cambria Math"/>
                    <w:sz w:val="20"/>
                    <w:szCs w:val="20"/>
                  </w:rPr>
                  <m:t>l=</m:t>
                </m:r>
                <m:r>
                  <w:rPr>
                    <w:rFonts w:ascii="Cambria Math" w:eastAsia="Cambria Math" w:hAnsi="Cambria Math" w:cs="Cambria Math"/>
                    <w:sz w:val="20"/>
                    <w:szCs w:val="20"/>
                  </w:rPr>
                  <m:t>2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20"/>
                    <w:szCs w:val="20"/>
                  </w:rPr>
                  <m:t>RI-1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L'</m:t>
                    </m:r>
                  </m:e>
                  <m:sub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</m:t>
                    </m:r>
                  </m:sub>
                </m:sSub>
              </m:e>
            </m:nary>
          </m:e>
        </m:d>
        <m:r>
          <w:rPr>
            <w:rFonts w:ascii="Cambria Math" w:hAnsi="Cambria Math" w:cs="Times New Roman"/>
            <w:sz w:val="20"/>
            <w:szCs w:val="20"/>
          </w:rPr>
          <m:t>&lt;</m:t>
        </m:r>
        <m:sSup>
          <m:s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</w:rPr>
              <m:t>(4L)</m:t>
            </m:r>
          </m:e>
          <m:sup>
            <m:r>
              <w:rPr>
                <w:rFonts w:ascii="Cambria Math" w:hAnsi="Cambria Math" w:cs="Times New Roman"/>
                <w:sz w:val="20"/>
                <w:szCs w:val="20"/>
              </w:rPr>
              <m:t>2</m:t>
            </m:r>
          </m:sup>
        </m:sSup>
      </m:oMath>
      <w:r w:rsidR="00AA59D0">
        <w:rPr>
          <w:rFonts w:ascii="Times New Roman" w:hAnsi="Times New Roman" w:cs="Times New Roman"/>
          <w:sz w:val="20"/>
          <w:szCs w:val="20"/>
        </w:rPr>
        <w:t>.</w:t>
      </w:r>
    </w:p>
    <w:p w:rsidR="00E56F3E" w:rsidRDefault="00E56F3E" w:rsidP="00AA59D0">
      <w:pPr>
        <w:pStyle w:val="Style1"/>
        <w:spacing w:after="60"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UCI part 2: </w:t>
      </w:r>
      <m:oMath>
        <m:r>
          <w:rPr>
            <w:rFonts w:ascii="Cambria Math" w:hAnsi="Cambria Math" w:cstheme="majorBidi"/>
            <w:sz w:val="20"/>
            <w:szCs w:val="20"/>
            <w:lang w:val="en-US"/>
          </w:rPr>
          <m:t>RI.2L+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G1</m:t>
            </m:r>
          </m:sub>
        </m:sSub>
        <m:nary>
          <m:naryPr>
            <m:chr m:val="∑"/>
            <m:grow m:val="1"/>
            <m:ctrlPr>
              <w:rPr>
                <w:rFonts w:ascii="Cambria Math" w:hAnsi="Cambria Math" w:cs="Times New Roman"/>
                <w:sz w:val="20"/>
                <w:szCs w:val="20"/>
              </w:rPr>
            </m:ctrlPr>
          </m:naryPr>
          <m:sub>
            <m:r>
              <m:rPr>
                <m:scr m:val="script"/>
              </m:rPr>
              <w:rPr>
                <w:rFonts w:ascii="Cambria Math" w:eastAsia="Cambria Math" w:hAnsi="Cambria Math" w:cs="Cambria Math"/>
                <w:sz w:val="20"/>
                <w:szCs w:val="20"/>
              </w:rPr>
              <m:t>l=</m:t>
            </m:r>
            <m:r>
              <w:rPr>
                <w:rFonts w:ascii="Cambria Math" w:eastAsia="Cambria Math" w:hAnsi="Cambria Math" w:cs="Cambria Math"/>
                <w:sz w:val="20"/>
                <w:szCs w:val="20"/>
              </w:rPr>
              <m:t>0</m:t>
            </m:r>
          </m:sub>
          <m:sup>
            <m:r>
              <w:rPr>
                <w:rFonts w:ascii="Cambria Math" w:eastAsia="Cambria Math" w:hAnsi="Cambria Math" w:cs="Cambria Math"/>
                <w:sz w:val="20"/>
                <w:szCs w:val="20"/>
              </w:rPr>
              <m:t>1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L'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sub>
            </m:sSub>
          </m:e>
        </m:nary>
        <m:r>
          <w:rPr>
            <w:rFonts w:ascii="Cambria Math" w:hAnsi="Cambria Math" w:cs="Times New Roman"/>
            <w:sz w:val="20"/>
            <w:szCs w:val="20"/>
          </w:rPr>
          <m:t>+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G2</m:t>
            </m:r>
          </m:sub>
        </m:sSub>
        <m:nary>
          <m:naryPr>
            <m:chr m:val="∑"/>
            <m:grow m:val="1"/>
            <m:ctrlPr>
              <w:rPr>
                <w:rFonts w:ascii="Cambria Math" w:hAnsi="Cambria Math" w:cs="Times New Roman"/>
                <w:sz w:val="20"/>
                <w:szCs w:val="20"/>
              </w:rPr>
            </m:ctrlPr>
          </m:naryPr>
          <m:sub>
            <m:r>
              <m:rPr>
                <m:scr m:val="script"/>
              </m:rPr>
              <w:rPr>
                <w:rFonts w:ascii="Cambria Math" w:eastAsia="Cambria Math" w:hAnsi="Cambria Math" w:cs="Cambria Math"/>
                <w:sz w:val="20"/>
                <w:szCs w:val="20"/>
              </w:rPr>
              <m:t>l=</m:t>
            </m:r>
            <m:r>
              <w:rPr>
                <w:rFonts w:ascii="Cambria Math" w:eastAsia="Cambria Math" w:hAnsi="Cambria Math" w:cs="Cambria Math"/>
                <w:sz w:val="20"/>
                <w:szCs w:val="20"/>
              </w:rPr>
              <m:t>2</m:t>
            </m:r>
          </m:sub>
          <m:sup>
            <m:r>
              <w:rPr>
                <w:rFonts w:ascii="Cambria Math" w:eastAsia="Cambria Math" w:hAnsi="Cambria Math" w:cs="Cambria Math"/>
                <w:sz w:val="20"/>
                <w:szCs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L'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sub>
            </m:sSub>
          </m:e>
        </m:nary>
      </m:oMath>
      <w:r w:rsidRPr="00D336D5">
        <w:rPr>
          <w:rFonts w:asciiTheme="majorBidi" w:hAnsiTheme="majorBidi" w:cstheme="majorBidi"/>
          <w:sz w:val="20"/>
          <w:szCs w:val="20"/>
        </w:rPr>
        <w:t xml:space="preserve"> bits</w:t>
      </w:r>
    </w:p>
    <w:p w:rsidR="00E56F3E" w:rsidRDefault="00E56F3E" w:rsidP="00B376FA">
      <w:pPr>
        <w:pStyle w:val="Style1"/>
        <w:spacing w:after="60"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UCI total: </w:t>
      </w:r>
      <m:oMath>
        <m:d>
          <m:dPr>
            <m:begChr m:val="⌈"/>
            <m:endChr m:val="⌉"/>
            <m:ctrlPr>
              <w:rPr>
                <w:rFonts w:ascii="Cambria Math" w:hAnsi="Cambria Math" w:cs="Lucida Sans Unicode"/>
                <w:i/>
                <w:iCs/>
                <w:sz w:val="20"/>
                <w:szCs w:val="20"/>
                <w:lang w:val="en-US"/>
              </w:rPr>
            </m:ctrlPr>
          </m:dPr>
          <m:e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2</m:t>
            </m:r>
            <m:sSub>
              <m:sSubPr>
                <m:ctrlPr>
                  <w:rPr>
                    <w:rFonts w:ascii="Cambria Math" w:hAnsi="Cambria Math" w:cs="Lucida Sans Unicode"/>
                    <w:i/>
                    <w:iCs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4L</m:t>
            </m:r>
            <m:ctrlPr>
              <w:rPr>
                <w:rFonts w:ascii="Cambria Math" w:hAnsi="Cambria Math" w:cs="Lucida Sans Unicode"/>
                <w:i/>
                <w:sz w:val="20"/>
                <w:szCs w:val="20"/>
              </w:rPr>
            </m:ctrlPr>
          </m:e>
        </m:d>
        <m:r>
          <w:rPr>
            <w:rFonts w:ascii="Cambria Math" w:hAnsi="Cambria Math" w:cs="Lucida Sans Unicode"/>
            <w:sz w:val="20"/>
            <w:szCs w:val="20"/>
          </w:rPr>
          <m:t>+</m:t>
        </m:r>
        <m:r>
          <w:rPr>
            <w:rFonts w:ascii="Cambria Math" w:hAnsi="Cambria Math" w:cstheme="majorBidi"/>
            <w:sz w:val="20"/>
            <w:szCs w:val="20"/>
            <w:lang w:val="en-US"/>
          </w:rPr>
          <m:t>RI.2L+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G1</m:t>
            </m:r>
          </m:sub>
        </m:sSub>
        <m:nary>
          <m:naryPr>
            <m:chr m:val="∑"/>
            <m:grow m:val="1"/>
            <m:ctrlPr>
              <w:rPr>
                <w:rFonts w:ascii="Cambria Math" w:hAnsi="Cambria Math" w:cs="Times New Roman"/>
                <w:sz w:val="20"/>
                <w:szCs w:val="20"/>
              </w:rPr>
            </m:ctrlPr>
          </m:naryPr>
          <m:sub>
            <m:r>
              <m:rPr>
                <m:scr m:val="script"/>
              </m:rPr>
              <w:rPr>
                <w:rFonts w:ascii="Cambria Math" w:eastAsia="Cambria Math" w:hAnsi="Cambria Math" w:cs="Cambria Math"/>
                <w:sz w:val="20"/>
                <w:szCs w:val="20"/>
              </w:rPr>
              <m:t>l=</m:t>
            </m:r>
            <m:r>
              <w:rPr>
                <w:rFonts w:ascii="Cambria Math" w:eastAsia="Cambria Math" w:hAnsi="Cambria Math" w:cs="Cambria Math"/>
                <w:sz w:val="20"/>
                <w:szCs w:val="20"/>
              </w:rPr>
              <m:t>0</m:t>
            </m:r>
          </m:sub>
          <m:sup>
            <m:r>
              <w:rPr>
                <w:rFonts w:ascii="Cambria Math" w:eastAsia="Cambria Math" w:hAnsi="Cambria Math" w:cs="Cambria Math"/>
                <w:sz w:val="20"/>
                <w:szCs w:val="20"/>
              </w:rPr>
              <m:t>1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L'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sub>
            </m:sSub>
          </m:e>
        </m:nary>
        <m:r>
          <w:rPr>
            <w:rFonts w:ascii="Cambria Math" w:hAnsi="Cambria Math" w:cs="Times New Roman"/>
            <w:sz w:val="20"/>
            <w:szCs w:val="20"/>
          </w:rPr>
          <m:t>+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G2</m:t>
            </m:r>
          </m:sub>
        </m:sSub>
        <m:nary>
          <m:naryPr>
            <m:chr m:val="∑"/>
            <m:grow m:val="1"/>
            <m:ctrlPr>
              <w:rPr>
                <w:rFonts w:ascii="Cambria Math" w:hAnsi="Cambria Math" w:cs="Times New Roman"/>
                <w:sz w:val="20"/>
                <w:szCs w:val="20"/>
              </w:rPr>
            </m:ctrlPr>
          </m:naryPr>
          <m:sub>
            <m:r>
              <m:rPr>
                <m:scr m:val="script"/>
              </m:rPr>
              <w:rPr>
                <w:rFonts w:ascii="Cambria Math" w:eastAsia="Cambria Math" w:hAnsi="Cambria Math" w:cs="Cambria Math"/>
                <w:sz w:val="20"/>
                <w:szCs w:val="20"/>
              </w:rPr>
              <m:t>l=</m:t>
            </m:r>
            <m:r>
              <w:rPr>
                <w:rFonts w:ascii="Cambria Math" w:eastAsia="Cambria Math" w:hAnsi="Cambria Math" w:cs="Cambria Math"/>
                <w:sz w:val="20"/>
                <w:szCs w:val="20"/>
              </w:rPr>
              <m:t>2</m:t>
            </m:r>
          </m:sub>
          <m:sup>
            <m:r>
              <w:rPr>
                <w:rFonts w:ascii="Cambria Math" w:eastAsia="Cambria Math" w:hAnsi="Cambria Math" w:cs="Cambria Math"/>
                <w:sz w:val="20"/>
                <w:szCs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L'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sub>
            </m:sSub>
          </m:e>
        </m:nary>
      </m:oMath>
      <w:r>
        <w:rPr>
          <w:rFonts w:asciiTheme="majorBidi" w:hAnsiTheme="majorBidi" w:cstheme="majorBidi"/>
          <w:sz w:val="20"/>
          <w:szCs w:val="20"/>
        </w:rPr>
        <w:t xml:space="preserve"> bits</w:t>
      </w:r>
    </w:p>
    <w:p w:rsidR="00D32A23" w:rsidRPr="00226052" w:rsidRDefault="00D32A23" w:rsidP="00D32A23">
      <w:pPr>
        <w:pStyle w:val="Style1"/>
        <w:spacing w:after="60" w:line="240" w:lineRule="auto"/>
        <w:ind w:firstLine="0"/>
        <w:rPr>
          <w:rFonts w:asciiTheme="majorBidi" w:hAnsiTheme="majorBidi" w:cstheme="majorBidi"/>
          <w:b/>
          <w:bCs/>
          <w:sz w:val="20"/>
          <w:szCs w:val="20"/>
        </w:rPr>
      </w:pPr>
      <w:r w:rsidRPr="00226052">
        <w:rPr>
          <w:rFonts w:asciiTheme="majorBidi" w:hAnsiTheme="majorBidi" w:cstheme="majorBidi"/>
          <w:b/>
          <w:bCs/>
          <w:sz w:val="20"/>
          <w:szCs w:val="20"/>
        </w:rPr>
        <w:t>Example:</w:t>
      </w:r>
    </w:p>
    <w:p w:rsidR="00D32A23" w:rsidRDefault="00D32A23" w:rsidP="00D32A23">
      <w:pPr>
        <w:pStyle w:val="Style1"/>
        <w:spacing w:after="60" w:line="240" w:lineRule="auto"/>
        <w:ind w:firstLine="0"/>
        <w:rPr>
          <w:rFonts w:asciiTheme="majorBidi" w:hAnsiTheme="majorBidi" w:cstheme="majorBidi"/>
          <w:i/>
          <w:iCs/>
          <w:sz w:val="20"/>
          <w:szCs w:val="20"/>
        </w:rPr>
      </w:pPr>
      <w:r w:rsidRPr="00D32A23">
        <w:rPr>
          <w:rFonts w:asciiTheme="majorBidi" w:hAnsiTheme="majorBidi" w:cstheme="majorBidi"/>
          <w:i/>
          <w:iCs/>
          <w:sz w:val="20"/>
          <w:szCs w:val="20"/>
        </w:rPr>
        <w:t>L=4, M</w:t>
      </w:r>
      <w:r w:rsidRPr="00D32A23"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G1</w:t>
      </w:r>
      <w:r w:rsidRPr="00D32A23">
        <w:rPr>
          <w:rFonts w:asciiTheme="majorBidi" w:hAnsiTheme="majorBidi" w:cstheme="majorBidi"/>
          <w:i/>
          <w:iCs/>
          <w:sz w:val="20"/>
          <w:szCs w:val="20"/>
        </w:rPr>
        <w:t>=7,</w:t>
      </w:r>
      <w:r>
        <w:rPr>
          <w:rFonts w:asciiTheme="majorBidi" w:hAnsiTheme="majorBidi" w:cstheme="majorBidi"/>
          <w:i/>
          <w:iCs/>
          <w:sz w:val="20"/>
          <w:szCs w:val="20"/>
        </w:rPr>
        <w:t xml:space="preserve"> M</w:t>
      </w:r>
      <w:r w:rsidRPr="00D32A23"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G2</w:t>
      </w:r>
      <w:r>
        <w:rPr>
          <w:rFonts w:asciiTheme="majorBidi" w:hAnsiTheme="majorBidi" w:cstheme="majorBidi"/>
          <w:i/>
          <w:iCs/>
          <w:sz w:val="20"/>
          <w:szCs w:val="20"/>
        </w:rPr>
        <w:t>=4,</w:t>
      </w:r>
      <w:r w:rsidRPr="00D32A23">
        <w:rPr>
          <w:rFonts w:asciiTheme="majorBidi" w:hAnsiTheme="majorBidi" w:cstheme="majorBidi"/>
          <w:i/>
          <w:iCs/>
          <w:sz w:val="20"/>
          <w:szCs w:val="20"/>
        </w:rPr>
        <w:t xml:space="preserve"> RI=4, L’</w:t>
      </w:r>
      <w:r w:rsidRPr="00D32A23"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0</w:t>
      </w:r>
      <w:r w:rsidRPr="00D32A23">
        <w:rPr>
          <w:rFonts w:asciiTheme="majorBidi" w:hAnsiTheme="majorBidi" w:cstheme="majorBidi"/>
          <w:i/>
          <w:iCs/>
          <w:sz w:val="20"/>
          <w:szCs w:val="20"/>
        </w:rPr>
        <w:t>=L’</w:t>
      </w:r>
      <w:r w:rsidRPr="00D32A23"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1</w:t>
      </w:r>
      <w:r w:rsidRPr="00D32A23">
        <w:rPr>
          <w:rFonts w:asciiTheme="majorBidi" w:hAnsiTheme="majorBidi" w:cstheme="majorBidi"/>
          <w:i/>
          <w:iCs/>
          <w:sz w:val="20"/>
          <w:szCs w:val="20"/>
        </w:rPr>
        <w:t>=</w:t>
      </w:r>
      <w:r>
        <w:rPr>
          <w:rFonts w:asciiTheme="majorBidi" w:hAnsiTheme="majorBidi" w:cstheme="majorBidi"/>
          <w:i/>
          <w:iCs/>
          <w:sz w:val="20"/>
          <w:szCs w:val="20"/>
        </w:rPr>
        <w:t>5</w:t>
      </w:r>
      <w:r w:rsidRPr="00D32A23">
        <w:rPr>
          <w:rFonts w:asciiTheme="majorBidi" w:hAnsiTheme="majorBidi" w:cstheme="majorBidi"/>
          <w:i/>
          <w:iCs/>
          <w:sz w:val="20"/>
          <w:szCs w:val="20"/>
        </w:rPr>
        <w:t>, L’</w:t>
      </w:r>
      <w:r w:rsidRPr="00D32A23"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2</w:t>
      </w:r>
      <w:r w:rsidRPr="00D32A23">
        <w:rPr>
          <w:rFonts w:asciiTheme="majorBidi" w:hAnsiTheme="majorBidi" w:cstheme="majorBidi"/>
          <w:i/>
          <w:iCs/>
          <w:sz w:val="20"/>
          <w:szCs w:val="20"/>
        </w:rPr>
        <w:t>=L’</w:t>
      </w:r>
      <w:r w:rsidRPr="00D32A23"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3</w:t>
      </w:r>
      <w:r w:rsidRPr="00D32A23">
        <w:rPr>
          <w:rFonts w:asciiTheme="majorBidi" w:hAnsiTheme="majorBidi" w:cstheme="majorBidi"/>
          <w:i/>
          <w:iCs/>
          <w:sz w:val="20"/>
          <w:szCs w:val="20"/>
        </w:rPr>
        <w:t xml:space="preserve">=4. </w:t>
      </w:r>
    </w:p>
    <w:p w:rsidR="009F6BFD" w:rsidRPr="009F6BFD" w:rsidRDefault="009F6BFD" w:rsidP="00473FC7">
      <w:pPr>
        <w:pStyle w:val="Style1"/>
        <w:spacing w:after="60" w:line="240" w:lineRule="auto"/>
        <w:ind w:firstLine="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Baseline bitmap: </w:t>
      </w:r>
      <w:r w:rsidRPr="009F6BFD">
        <w:rPr>
          <w:rFonts w:asciiTheme="majorBidi" w:hAnsiTheme="majorBidi" w:cstheme="majorBidi"/>
          <w:i/>
          <w:iCs/>
          <w:sz w:val="20"/>
          <w:szCs w:val="20"/>
        </w:rPr>
        <w:t>2LM</w:t>
      </w:r>
      <w:r w:rsidRPr="009F6BFD"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G1</w:t>
      </w:r>
      <w:r>
        <w:rPr>
          <w:rFonts w:asciiTheme="majorBidi" w:hAnsiTheme="majorBidi" w:cstheme="majorBidi"/>
          <w:sz w:val="20"/>
          <w:szCs w:val="20"/>
        </w:rPr>
        <w:t xml:space="preserve"> bits </w:t>
      </w:r>
      <w:r w:rsidR="00473FC7">
        <w:rPr>
          <w:rFonts w:asciiTheme="majorBidi" w:hAnsiTheme="majorBidi" w:cstheme="majorBidi"/>
          <w:sz w:val="20"/>
          <w:szCs w:val="20"/>
        </w:rPr>
        <w:t>for</w:t>
      </w:r>
      <w:r>
        <w:rPr>
          <w:rFonts w:asciiTheme="majorBidi" w:hAnsiTheme="majorBidi" w:cstheme="majorBidi"/>
          <w:sz w:val="20"/>
          <w:szCs w:val="20"/>
        </w:rPr>
        <w:t xml:space="preserve"> layer</w:t>
      </w:r>
      <w:r w:rsidR="00473FC7">
        <w:rPr>
          <w:rFonts w:asciiTheme="majorBidi" w:hAnsiTheme="majorBidi" w:cstheme="majorBidi"/>
          <w:sz w:val="20"/>
          <w:szCs w:val="20"/>
        </w:rPr>
        <w:t xml:space="preserve">s </w:t>
      </w:r>
      <w:r>
        <w:rPr>
          <w:rFonts w:asciiTheme="majorBidi" w:hAnsiTheme="majorBidi" w:cstheme="majorBidi"/>
          <w:sz w:val="20"/>
          <w:szCs w:val="20"/>
        </w:rPr>
        <w:t xml:space="preserve">0,1 and </w:t>
      </w:r>
      <w:r w:rsidRPr="009F6BFD">
        <w:rPr>
          <w:rFonts w:asciiTheme="majorBidi" w:hAnsiTheme="majorBidi" w:cstheme="majorBidi"/>
          <w:i/>
          <w:iCs/>
          <w:sz w:val="20"/>
          <w:szCs w:val="20"/>
        </w:rPr>
        <w:t>2LM</w:t>
      </w:r>
      <w:r w:rsidRPr="009F6BFD"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G</w:t>
      </w:r>
      <w:r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2</w:t>
      </w:r>
      <w:r>
        <w:rPr>
          <w:rFonts w:asciiTheme="majorBidi" w:hAnsiTheme="majorBidi" w:cstheme="majorBidi"/>
          <w:sz w:val="20"/>
          <w:szCs w:val="20"/>
        </w:rPr>
        <w:t xml:space="preserve"> bits </w:t>
      </w:r>
      <w:r w:rsidR="00473FC7">
        <w:rPr>
          <w:rFonts w:asciiTheme="majorBidi" w:hAnsiTheme="majorBidi" w:cstheme="majorBidi"/>
          <w:sz w:val="20"/>
          <w:szCs w:val="20"/>
        </w:rPr>
        <w:t>for</w:t>
      </w:r>
      <w:r>
        <w:rPr>
          <w:rFonts w:asciiTheme="majorBidi" w:hAnsiTheme="majorBidi" w:cstheme="majorBidi"/>
          <w:sz w:val="20"/>
          <w:szCs w:val="20"/>
        </w:rPr>
        <w:t xml:space="preserve"> layer</w:t>
      </w:r>
      <w:r w:rsidR="00473FC7">
        <w:rPr>
          <w:rFonts w:asciiTheme="majorBidi" w:hAnsiTheme="majorBidi" w:cstheme="majorBidi"/>
          <w:sz w:val="20"/>
          <w:szCs w:val="20"/>
        </w:rPr>
        <w:t xml:space="preserve">s </w:t>
      </w:r>
      <w:r>
        <w:rPr>
          <w:rFonts w:asciiTheme="majorBidi" w:hAnsiTheme="majorBidi" w:cstheme="majorBidi"/>
          <w:sz w:val="20"/>
          <w:szCs w:val="20"/>
        </w:rPr>
        <w:t>2,3.</w:t>
      </w:r>
    </w:p>
    <w:p w:rsidR="00D32A23" w:rsidRDefault="00D32A23" w:rsidP="00D32A23">
      <w:pPr>
        <w:pStyle w:val="Style1"/>
        <w:spacing w:after="60" w:line="240" w:lineRule="auto"/>
        <w:ind w:firstLine="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Overhead reduction = </w:t>
      </w:r>
      <m:oMath>
        <m:r>
          <w:rPr>
            <w:rFonts w:ascii="Cambria Math" w:hAnsi="Cambria Math" w:cstheme="majorBidi"/>
            <w:sz w:val="20"/>
            <w:szCs w:val="20"/>
          </w:rPr>
          <m:t>4L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G1</m:t>
            </m:r>
          </m:sub>
        </m:sSub>
        <m:r>
          <w:rPr>
            <w:rFonts w:ascii="Cambria Math" w:hAnsi="Cambria Math" w:cstheme="majorBidi"/>
            <w:sz w:val="20"/>
            <w:szCs w:val="20"/>
          </w:rPr>
          <m:t>+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RI-2</m:t>
                </m:r>
              </m:e>
            </m:d>
            <m:r>
              <w:rPr>
                <w:rFonts w:ascii="Cambria Math" w:hAnsi="Cambria Math" w:cs="Times New Roman"/>
                <w:sz w:val="20"/>
                <w:szCs w:val="20"/>
              </w:rPr>
              <m:t>2LM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G2</m:t>
            </m:r>
          </m:sub>
        </m:sSub>
        <m:r>
          <w:rPr>
            <w:rFonts w:ascii="Cambria Math" w:hAnsi="Cambria Math" w:cstheme="majorBidi"/>
            <w:sz w:val="20"/>
            <w:szCs w:val="20"/>
          </w:rPr>
          <m:t>-</m:t>
        </m:r>
        <m:d>
          <m:dPr>
            <m:begChr m:val="⌈"/>
            <m:endChr m:val="⌉"/>
            <m:ctrlPr>
              <w:rPr>
                <w:rFonts w:ascii="Cambria Math" w:hAnsi="Cambria Math" w:cs="Lucida Sans Unicode"/>
                <w:i/>
                <w:iCs/>
                <w:sz w:val="20"/>
                <w:szCs w:val="20"/>
                <w:lang w:val="en-US"/>
              </w:rPr>
            </m:ctrlPr>
          </m:dPr>
          <m:e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2</m:t>
            </m:r>
            <m:sSub>
              <m:sSubPr>
                <m:ctrlPr>
                  <w:rPr>
                    <w:rFonts w:ascii="Cambria Math" w:hAnsi="Cambria Math" w:cs="Lucida Sans Unicode"/>
                    <w:i/>
                    <w:iCs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4L</m:t>
            </m:r>
            <m:ctrlPr>
              <w:rPr>
                <w:rFonts w:ascii="Cambria Math" w:hAnsi="Cambria Math" w:cs="Lucida Sans Unicode"/>
                <w:i/>
                <w:sz w:val="20"/>
                <w:szCs w:val="20"/>
              </w:rPr>
            </m:ctrlPr>
          </m:e>
        </m:d>
        <m:r>
          <w:rPr>
            <w:rFonts w:ascii="Cambria Math" w:hAnsi="Cambria Math" w:cs="Lucida Sans Unicode"/>
            <w:sz w:val="20"/>
            <w:szCs w:val="20"/>
          </w:rPr>
          <m:t>-</m:t>
        </m:r>
        <m:r>
          <w:rPr>
            <w:rFonts w:ascii="Cambria Math" w:hAnsi="Cambria Math" w:cstheme="majorBidi"/>
            <w:sz w:val="20"/>
            <w:szCs w:val="20"/>
            <w:lang w:val="en-US"/>
          </w:rPr>
          <m:t>RI.2L-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G1</m:t>
            </m:r>
          </m:sub>
        </m:sSub>
        <m:nary>
          <m:naryPr>
            <m:chr m:val="∑"/>
            <m:grow m:val="1"/>
            <m:ctrlPr>
              <w:rPr>
                <w:rFonts w:ascii="Cambria Math" w:hAnsi="Cambria Math" w:cs="Times New Roman"/>
                <w:sz w:val="20"/>
                <w:szCs w:val="20"/>
              </w:rPr>
            </m:ctrlPr>
          </m:naryPr>
          <m:sub>
            <m:r>
              <m:rPr>
                <m:scr m:val="script"/>
              </m:rPr>
              <w:rPr>
                <w:rFonts w:ascii="Cambria Math" w:eastAsia="Cambria Math" w:hAnsi="Cambria Math" w:cs="Cambria Math"/>
                <w:sz w:val="20"/>
                <w:szCs w:val="20"/>
              </w:rPr>
              <m:t>l=</m:t>
            </m:r>
            <m:r>
              <w:rPr>
                <w:rFonts w:ascii="Cambria Math" w:eastAsia="Cambria Math" w:hAnsi="Cambria Math" w:cs="Cambria Math"/>
                <w:sz w:val="20"/>
                <w:szCs w:val="20"/>
              </w:rPr>
              <m:t>0</m:t>
            </m:r>
          </m:sub>
          <m:sup>
            <m:r>
              <w:rPr>
                <w:rFonts w:ascii="Cambria Math" w:eastAsia="Cambria Math" w:hAnsi="Cambria Math" w:cs="Cambria Math"/>
                <w:sz w:val="20"/>
                <w:szCs w:val="20"/>
              </w:rPr>
              <m:t>1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'</m:t>
                    </m:r>
                  </m:sup>
                </m:sSup>
              </m:e>
              <m:sub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sub>
            </m:sSub>
          </m:e>
        </m:nary>
        <m:r>
          <w:rPr>
            <w:rFonts w:ascii="Cambria Math" w:hAnsi="Cambria Math" w:cs="Times New Roman"/>
            <w:sz w:val="20"/>
            <w:szCs w:val="20"/>
          </w:rPr>
          <m:t>-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G2</m:t>
            </m:r>
          </m:sub>
        </m:sSub>
        <m:nary>
          <m:naryPr>
            <m:chr m:val="∑"/>
            <m:grow m:val="1"/>
            <m:ctrlPr>
              <w:rPr>
                <w:rFonts w:ascii="Cambria Math" w:hAnsi="Cambria Math" w:cs="Times New Roman"/>
                <w:sz w:val="20"/>
                <w:szCs w:val="20"/>
              </w:rPr>
            </m:ctrlPr>
          </m:naryPr>
          <m:sub>
            <m:r>
              <m:rPr>
                <m:scr m:val="script"/>
              </m:rPr>
              <w:rPr>
                <w:rFonts w:ascii="Cambria Math" w:eastAsia="Cambria Math" w:hAnsi="Cambria Math" w:cs="Cambria Math"/>
                <w:sz w:val="20"/>
                <w:szCs w:val="20"/>
              </w:rPr>
              <m:t>l=</m:t>
            </m:r>
            <m:r>
              <w:rPr>
                <w:rFonts w:ascii="Cambria Math" w:eastAsia="Cambria Math" w:hAnsi="Cambria Math" w:cs="Cambria Math"/>
                <w:sz w:val="20"/>
                <w:szCs w:val="20"/>
              </w:rPr>
              <m:t>2</m:t>
            </m:r>
          </m:sub>
          <m:sup>
            <m:r>
              <w:rPr>
                <w:rFonts w:ascii="Cambria Math" w:eastAsia="Cambria Math" w:hAnsi="Cambria Math" w:cs="Cambria Math"/>
                <w:sz w:val="20"/>
                <w:szCs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'</m:t>
                    </m:r>
                  </m:sup>
                </m:sSup>
              </m:e>
              <m:sub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sub>
            </m:sSub>
          </m:e>
        </m:nary>
        <m:r>
          <w:rPr>
            <w:rFonts w:ascii="Cambria Math" w:hAnsi="Cambria Math" w:cstheme="majorBidi"/>
            <w:sz w:val="20"/>
            <w:szCs w:val="20"/>
          </w:rPr>
          <m:t>=</m:t>
        </m:r>
      </m:oMath>
      <w:r>
        <w:rPr>
          <w:rFonts w:asciiTheme="majorBidi" w:hAnsiTheme="majorBidi" w:cstheme="majorBidi"/>
          <w:sz w:val="20"/>
          <w:szCs w:val="20"/>
        </w:rPr>
        <w:t>34 bits</w:t>
      </w:r>
    </w:p>
    <w:p w:rsidR="00D32A23" w:rsidRDefault="00D32A23" w:rsidP="00D32A23">
      <w:pPr>
        <w:pStyle w:val="Style1"/>
        <w:spacing w:after="60" w:line="240" w:lineRule="auto"/>
        <w:ind w:firstLine="0"/>
        <w:rPr>
          <w:rFonts w:asciiTheme="majorBidi" w:hAnsiTheme="majorBidi" w:cstheme="majorBidi"/>
          <w:sz w:val="20"/>
          <w:szCs w:val="20"/>
        </w:rPr>
      </w:pPr>
    </w:p>
    <w:p w:rsidR="00E56F3E" w:rsidRDefault="00E56F3E" w:rsidP="00D336D5">
      <w:pPr>
        <w:pStyle w:val="Style1"/>
        <w:spacing w:after="60" w:line="240" w:lineRule="auto"/>
        <w:ind w:firstLine="0"/>
        <w:rPr>
          <w:rFonts w:ascii="Times New Roman" w:hAnsi="Times New Roman" w:cs="Times New Roman"/>
          <w:iCs/>
          <w:sz w:val="20"/>
          <w:szCs w:val="20"/>
        </w:rPr>
      </w:pPr>
    </w:p>
    <w:p w:rsidR="00E56F3E" w:rsidRPr="00E56F3E" w:rsidRDefault="00E56F3E" w:rsidP="00D336D5">
      <w:pPr>
        <w:pStyle w:val="Style1"/>
        <w:spacing w:after="60" w:line="240" w:lineRule="auto"/>
        <w:ind w:firstLine="0"/>
        <w:rPr>
          <w:rFonts w:ascii="Times New Roman" w:hAnsi="Times New Roman" w:cs="Times New Roman"/>
          <w:iCs/>
          <w:sz w:val="20"/>
          <w:szCs w:val="20"/>
        </w:rPr>
      </w:pPr>
    </w:p>
    <w:p w:rsidR="00B376FA" w:rsidRPr="00226052" w:rsidRDefault="00B376FA" w:rsidP="00B376FA">
      <w:pPr>
        <w:pStyle w:val="Style1"/>
        <w:spacing w:after="60" w:line="240" w:lineRule="auto"/>
        <w:ind w:firstLine="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226052">
        <w:rPr>
          <w:rFonts w:ascii="Times New Roman" w:hAnsi="Times New Roman" w:cs="Times New Roman"/>
          <w:b/>
          <w:bCs/>
          <w:sz w:val="20"/>
          <w:szCs w:val="20"/>
        </w:rPr>
        <w:t>Alt6E. RI specific, layer specific</w:t>
      </w:r>
    </w:p>
    <w:p w:rsidR="00B376FA" w:rsidRDefault="00B376FA" w:rsidP="00473FC7">
      <w:pPr>
        <w:pStyle w:val="Style1"/>
        <w:spacing w:after="60" w:line="240" w:lineRule="auto"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approach, each layer has an arbitrary FD basis size </w:t>
      </w:r>
      <w:r w:rsidRPr="00DF6B34">
        <w:rPr>
          <w:rFonts w:ascii="Times New Roman" w:hAnsi="Times New Roman" w:cs="Times New Roman"/>
          <w:i/>
          <w:iCs/>
          <w:sz w:val="20"/>
          <w:szCs w:val="20"/>
        </w:rPr>
        <w:t>M</w:t>
      </w:r>
      <w:r w:rsidRPr="00473FC7">
        <w:rPr>
          <w:rFonts w:ascii="Cambria Math" w:hAnsi="Cambria Math" w:cs="Times New Roman"/>
          <w:sz w:val="20"/>
          <w:szCs w:val="20"/>
          <w:vertAlign w:val="subscript"/>
        </w:rPr>
        <w:t>𝓁</w:t>
      </w:r>
      <w:r>
        <w:rPr>
          <w:rFonts w:ascii="Times New Roman" w:hAnsi="Times New Roman" w:cs="Times New Roman"/>
          <w:sz w:val="20"/>
          <w:szCs w:val="20"/>
        </w:rPr>
        <w:t xml:space="preserve"> for layer </w:t>
      </w:r>
      <w:r>
        <w:rPr>
          <w:rFonts w:ascii="Cambria Math" w:hAnsi="Cambria Math" w:cs="Times New Roman"/>
          <w:sz w:val="20"/>
          <w:szCs w:val="20"/>
        </w:rPr>
        <w:t>𝓁</w:t>
      </w:r>
      <w:r>
        <w:rPr>
          <w:rFonts w:ascii="Times New Roman" w:hAnsi="Times New Roman" w:cs="Times New Roman"/>
          <w:sz w:val="20"/>
          <w:szCs w:val="20"/>
        </w:rPr>
        <w:t xml:space="preserve">. Assume </w:t>
      </w:r>
      <w:r w:rsidRPr="00EA58DD">
        <w:rPr>
          <w:rFonts w:ascii="Times New Roman" w:hAnsi="Times New Roman" w:cs="Times New Roman"/>
          <w:i/>
          <w:iCs/>
          <w:sz w:val="20"/>
          <w:szCs w:val="20"/>
        </w:rPr>
        <w:t>L’</w:t>
      </w:r>
      <w:r>
        <w:rPr>
          <w:rFonts w:ascii="Cambria Math" w:hAnsi="Cambria Math" w:cs="Times New Roman"/>
          <w:sz w:val="20"/>
          <w:szCs w:val="20"/>
          <w:vertAlign w:val="subscript"/>
        </w:rPr>
        <w:t>𝓁</w:t>
      </w:r>
      <w:r>
        <w:rPr>
          <w:rFonts w:ascii="Times New Roman" w:hAnsi="Times New Roman" w:cs="Times New Roman"/>
          <w:sz w:val="20"/>
          <w:szCs w:val="20"/>
        </w:rPr>
        <w:t xml:space="preserve"> beams </w:t>
      </w:r>
      <w:r w:rsidR="00473FC7">
        <w:rPr>
          <w:rFonts w:ascii="Times New Roman" w:hAnsi="Times New Roman" w:cs="Times New Roman"/>
          <w:sz w:val="20"/>
          <w:szCs w:val="20"/>
        </w:rPr>
        <w:t>are utilized</w:t>
      </w:r>
      <w:r>
        <w:rPr>
          <w:rFonts w:ascii="Times New Roman" w:hAnsi="Times New Roman" w:cs="Times New Roman"/>
          <w:sz w:val="20"/>
          <w:szCs w:val="20"/>
        </w:rPr>
        <w:t xml:space="preserve"> in layer </w:t>
      </w:r>
      <w:r>
        <w:rPr>
          <w:rFonts w:ascii="Cambria Math" w:hAnsi="Cambria Math" w:cs="Times New Roman"/>
          <w:sz w:val="20"/>
          <w:szCs w:val="20"/>
        </w:rPr>
        <w:t>𝓁</w:t>
      </w:r>
      <w:r>
        <w:rPr>
          <w:rFonts w:ascii="Times New Roman" w:hAnsi="Times New Roman" w:cs="Times New Roman"/>
          <w:sz w:val="20"/>
          <w:szCs w:val="20"/>
        </w:rPr>
        <w:t xml:space="preserve">, the aggregate bitmap sizes for the </w:t>
      </w:r>
      <w:r w:rsidRPr="00D511F9">
        <w:rPr>
          <w:rFonts w:ascii="Times New Roman" w:hAnsi="Times New Roman" w:cs="Times New Roman"/>
          <w:i/>
          <w:iCs/>
          <w:sz w:val="20"/>
          <w:szCs w:val="20"/>
        </w:rPr>
        <w:t>RI</w:t>
      </w:r>
      <w:r>
        <w:rPr>
          <w:rFonts w:ascii="Times New Roman" w:hAnsi="Times New Roman" w:cs="Times New Roman"/>
          <w:sz w:val="20"/>
          <w:szCs w:val="20"/>
        </w:rPr>
        <w:t xml:space="preserve"> layers would then be </w:t>
      </w:r>
      <m:oMath>
        <m:nary>
          <m:naryPr>
            <m:chr m:val="∑"/>
            <m:grow m:val="1"/>
            <m:ctrlPr>
              <w:rPr>
                <w:rFonts w:ascii="Cambria Math" w:hAnsi="Cambria Math" w:cs="Times New Roman"/>
                <w:sz w:val="20"/>
                <w:szCs w:val="20"/>
              </w:rPr>
            </m:ctrlPr>
          </m:naryPr>
          <m:sub>
            <m:r>
              <m:rPr>
                <m:scr m:val="script"/>
              </m:rPr>
              <w:rPr>
                <w:rFonts w:ascii="Cambria Math" w:eastAsia="Cambria Math" w:hAnsi="Cambria Math" w:cs="Cambria Math"/>
                <w:sz w:val="20"/>
                <w:szCs w:val="20"/>
              </w:rPr>
              <m:t>l=</m:t>
            </m:r>
            <m:r>
              <w:rPr>
                <w:rFonts w:ascii="Cambria Math" w:eastAsia="Cambria Math" w:hAnsi="Cambria Math" w:cs="Cambria Math"/>
                <w:sz w:val="20"/>
                <w:szCs w:val="20"/>
              </w:rPr>
              <m:t>0</m:t>
            </m:r>
          </m:sub>
          <m:sup>
            <m:r>
              <w:rPr>
                <w:rFonts w:ascii="Cambria Math" w:eastAsia="Cambria Math" w:hAnsi="Cambria Math" w:cs="Cambria Math"/>
                <w:sz w:val="20"/>
                <w:szCs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L'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sub>
            </m:sSub>
          </m:e>
        </m:nary>
      </m:oMath>
      <w:r>
        <w:rPr>
          <w:rFonts w:ascii="Times New Roman" w:hAnsi="Times New Roman" w:cs="Times New Roman"/>
          <w:sz w:val="20"/>
          <w:szCs w:val="20"/>
        </w:rPr>
        <w:t xml:space="preserve"> bits. </w:t>
      </w:r>
      <w:r w:rsidR="005D47AB">
        <w:rPr>
          <w:rFonts w:ascii="Times New Roman" w:hAnsi="Times New Roman" w:cs="Times New Roman"/>
          <w:sz w:val="20"/>
          <w:szCs w:val="20"/>
        </w:rPr>
        <w:t>Thereby, there are at most</w:t>
      </w:r>
      <m:oMath>
        <m:r>
          <w:rPr>
            <w:rFonts w:ascii="Cambria Math" w:hAnsi="Cambria Math" w:cs="Times New Roman"/>
            <w:sz w:val="20"/>
            <w:szCs w:val="20"/>
          </w:rPr>
          <m:t xml:space="preserve"> </m:t>
        </m:r>
        <m:nary>
          <m:naryPr>
            <m:chr m:val="∏"/>
            <m:limLoc m:val="undOvr"/>
            <m:ctrlPr>
              <w:rPr>
                <w:rFonts w:ascii="Cambria Math" w:hAnsi="Cambria Math" w:cs="Lucida Sans Unicode"/>
                <w:i/>
                <w:iCs/>
                <w:sz w:val="20"/>
                <w:szCs w:val="20"/>
                <w:lang w:val="en-US"/>
              </w:rPr>
            </m:ctrlPr>
          </m:naryPr>
          <m:sub>
            <m:r>
              <m:rPr>
                <m:scr m:val="script"/>
              </m:rP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l=</m:t>
            </m:r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0</m:t>
            </m:r>
          </m:sub>
          <m:sup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 w:cs="Lucida Sans Unicode"/>
                    <w:i/>
                    <w:iCs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L'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l</m:t>
                </m:r>
              </m:sub>
            </m:sSub>
          </m:e>
        </m:nary>
      </m:oMath>
      <w:r w:rsidR="00AA59D0">
        <w:rPr>
          <w:rFonts w:ascii="Times New Roman" w:hAnsi="Times New Roman" w:cs="Times New Roman"/>
          <w:sz w:val="20"/>
          <w:szCs w:val="20"/>
        </w:rPr>
        <w:t xml:space="preserve"> </w:t>
      </w:r>
      <w:r w:rsidR="005D47AB">
        <w:rPr>
          <w:rFonts w:ascii="Times New Roman" w:hAnsi="Times New Roman" w:cs="Times New Roman"/>
          <w:sz w:val="20"/>
          <w:szCs w:val="20"/>
        </w:rPr>
        <w:t>possibilities for the aggregate bitmap sizes</w:t>
      </w:r>
      <w:r w:rsidR="00AA59D0">
        <w:rPr>
          <w:rFonts w:ascii="Times New Roman" w:hAnsi="Times New Roman" w:cs="Times New Roman"/>
          <w:sz w:val="20"/>
          <w:szCs w:val="20"/>
        </w:rPr>
        <w:t xml:space="preserve">, since </w:t>
      </w:r>
      <m:oMath>
        <m:sSubSup>
          <m:sSub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scr m:val="script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</m:t>
                    </m:r>
                  </m:sub>
                </m:sSub>
              </m:e>
            </m:d>
          </m:e>
          <m:sub>
            <m:r>
              <m:rPr>
                <m:scr m:val="script"/>
              </m:rPr>
              <w:rPr>
                <w:rFonts w:ascii="Cambria Math" w:hAnsi="Cambria Math" w:cs="Times New Roman"/>
                <w:sz w:val="20"/>
                <w:szCs w:val="20"/>
              </w:rPr>
              <m:t>l=</m:t>
            </m:r>
            <m:r>
              <w:rPr>
                <w:rFonts w:ascii="Cambria Math" w:hAnsi="Cambria Math" w:cs="Times New Roman"/>
                <w:sz w:val="20"/>
                <w:szCs w:val="20"/>
              </w:rPr>
              <m:t>0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RI-1</m:t>
            </m:r>
          </m:sup>
        </m:sSubSup>
      </m:oMath>
      <w:r>
        <w:rPr>
          <w:rFonts w:ascii="Times New Roman" w:hAnsi="Times New Roman" w:cs="Times New Roman"/>
          <w:sz w:val="20"/>
          <w:szCs w:val="20"/>
        </w:rPr>
        <w:t xml:space="preserve">are fixed (or higher-layer configured). </w:t>
      </w:r>
    </w:p>
    <w:p w:rsidR="00B376FA" w:rsidRPr="00226052" w:rsidRDefault="00B376FA" w:rsidP="00B376FA">
      <w:pPr>
        <w:pStyle w:val="Style1"/>
        <w:spacing w:after="60" w:line="240" w:lineRule="auto"/>
        <w:ind w:firstLine="0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 w:rsidRPr="00226052"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Overhead:</w:t>
      </w:r>
    </w:p>
    <w:p w:rsidR="00AA59D0" w:rsidRDefault="00B376FA" w:rsidP="00AA59D0">
      <w:pPr>
        <w:pStyle w:val="Style1"/>
        <w:spacing w:after="60" w:line="240" w:lineRule="auto"/>
        <w:rPr>
          <w:rFonts w:ascii="Times New Roman" w:hAnsi="Times New Roman" w:cs="Times New Roman"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UCI part 1: </w:t>
      </w:r>
      <m:oMath>
        <m:d>
          <m:dPr>
            <m:begChr m:val="⌈"/>
            <m:endChr m:val="⌉"/>
            <m:ctrlPr>
              <w:rPr>
                <w:rFonts w:ascii="Cambria Math" w:hAnsi="Cambria Math" w:cs="Lucida Sans Unicode"/>
                <w:i/>
                <w:iCs/>
                <w:sz w:val="20"/>
                <w:szCs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Lucida Sans Unicode"/>
                    <w:i/>
                    <w:iCs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hAnsi="Cambria Math" w:cs="Lucida Sans Unicode"/>
                    <w:i/>
                    <w:iCs/>
                    <w:sz w:val="20"/>
                    <w:szCs w:val="20"/>
                    <w:lang w:val="en-US"/>
                  </w:rPr>
                </m:ctrlPr>
              </m:sSupPr>
              <m:e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q</m:t>
                </m:r>
              </m:e>
              <m:sup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*</m:t>
                </m:r>
              </m:sup>
            </m:sSup>
          </m:e>
        </m:d>
        <m:r>
          <w:rPr>
            <w:rFonts w:ascii="Cambria Math" w:hAnsi="Cambria Math" w:cs="Times New Roman"/>
            <w:sz w:val="20"/>
            <w:szCs w:val="20"/>
            <w:lang w:val="en-US"/>
          </w:rPr>
          <m:t>&lt;</m:t>
        </m:r>
        <m:d>
          <m:dPr>
            <m:begChr m:val="⌈"/>
            <m:endChr m:val="⌉"/>
            <m:ctrlPr>
              <w:rPr>
                <w:rFonts w:ascii="Cambria Math" w:hAnsi="Cambria Math" w:cs="Lucida Sans Unicode"/>
                <w:i/>
                <w:iCs/>
                <w:sz w:val="20"/>
                <w:szCs w:val="20"/>
                <w:lang w:val="en-US"/>
              </w:rPr>
            </m:ctrlPr>
          </m:dPr>
          <m:e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4</m:t>
            </m:r>
            <m:sSub>
              <m:sSubPr>
                <m:ctrlPr>
                  <w:rPr>
                    <w:rFonts w:ascii="Cambria Math" w:hAnsi="Cambria Math" w:cs="Lucida Sans Unicode"/>
                    <w:i/>
                    <w:iCs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2L</m:t>
            </m:r>
          </m:e>
        </m:d>
      </m:oMath>
      <w:r w:rsidR="00AA59D0"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bits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, where </w:t>
      </w:r>
      <m:oMath>
        <m:sSup>
          <m:sSupPr>
            <m:ctrlPr>
              <w:rPr>
                <w:rFonts w:ascii="Cambria Math" w:hAnsi="Cambria Math" w:cs="Lucida Sans Unicode"/>
                <w:i/>
                <w:iCs/>
                <w:sz w:val="20"/>
                <w:szCs w:val="20"/>
                <w:lang w:val="en-US"/>
              </w:rPr>
            </m:ctrlPr>
          </m:sSupPr>
          <m:e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q</m:t>
            </m:r>
          </m:e>
          <m:sup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*</m:t>
            </m:r>
          </m:sup>
        </m:sSup>
        <m:r>
          <w:rPr>
            <w:rFonts w:ascii="Cambria Math" w:hAnsi="Cambria Math" w:cs="Lucida Sans Unicode"/>
            <w:sz w:val="20"/>
            <w:szCs w:val="20"/>
            <w:lang w:val="en-US"/>
          </w:rPr>
          <m:t>=</m:t>
        </m:r>
        <m:nary>
          <m:naryPr>
            <m:chr m:val="∏"/>
            <m:limLoc m:val="undOvr"/>
            <m:ctrlPr>
              <w:rPr>
                <w:rFonts w:ascii="Cambria Math" w:hAnsi="Cambria Math" w:cs="Lucida Sans Unicode"/>
                <w:i/>
                <w:iCs/>
                <w:sz w:val="20"/>
                <w:szCs w:val="20"/>
                <w:lang w:val="en-US"/>
              </w:rPr>
            </m:ctrlPr>
          </m:naryPr>
          <m:sub>
            <m:r>
              <m:rPr>
                <m:scr m:val="script"/>
              </m:rP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l=</m:t>
            </m:r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0</m:t>
            </m:r>
          </m:sub>
          <m:sup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 w:cs="Lucida Sans Unicode"/>
                    <w:i/>
                    <w:iCs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L'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l</m:t>
                </m:r>
              </m:sub>
            </m:sSub>
          </m:e>
        </m:nary>
        <m:r>
          <w:rPr>
            <w:rFonts w:ascii="Cambria Math" w:hAnsi="Cambria Math" w:cs="Times New Roman"/>
            <w:sz w:val="20"/>
            <w:szCs w:val="20"/>
            <w:lang w:val="en-US"/>
          </w:rPr>
          <m:t>≤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(2L)</m:t>
            </m:r>
          </m:e>
          <m:sup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4</m:t>
            </m:r>
          </m:sup>
        </m:sSup>
      </m:oMath>
      <w:r w:rsidR="00AA59D0">
        <w:rPr>
          <w:rFonts w:ascii="Times New Roman" w:hAnsi="Times New Roman" w:cs="Times New Roman"/>
          <w:iCs/>
          <w:sz w:val="20"/>
          <w:szCs w:val="20"/>
          <w:lang w:val="en-US"/>
        </w:rPr>
        <w:t>.</w:t>
      </w:r>
    </w:p>
    <w:p w:rsidR="00B376FA" w:rsidRDefault="00B376FA" w:rsidP="005D47AB">
      <w:pPr>
        <w:pStyle w:val="Style1"/>
        <w:spacing w:after="60"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UCI part 2: </w:t>
      </w:r>
      <m:oMath>
        <m:r>
          <w:rPr>
            <w:rFonts w:ascii="Cambria Math" w:hAnsi="Cambria Math" w:cstheme="majorBidi"/>
            <w:sz w:val="20"/>
            <w:szCs w:val="20"/>
            <w:lang w:val="en-US"/>
          </w:rPr>
          <m:t>RI.2L+</m:t>
        </m:r>
        <m:nary>
          <m:naryPr>
            <m:chr m:val="∑"/>
            <m:grow m:val="1"/>
            <m:ctrlPr>
              <w:rPr>
                <w:rFonts w:ascii="Cambria Math" w:hAnsi="Cambria Math" w:cs="Times New Roman"/>
                <w:sz w:val="20"/>
                <w:szCs w:val="20"/>
              </w:rPr>
            </m:ctrlPr>
          </m:naryPr>
          <m:sub>
            <m:r>
              <m:rPr>
                <m:scr m:val="script"/>
              </m:rPr>
              <w:rPr>
                <w:rFonts w:ascii="Cambria Math" w:eastAsia="Cambria Math" w:hAnsi="Cambria Math" w:cs="Cambria Math"/>
                <w:sz w:val="20"/>
                <w:szCs w:val="20"/>
              </w:rPr>
              <m:t>l=</m:t>
            </m:r>
            <m:r>
              <w:rPr>
                <w:rFonts w:ascii="Cambria Math" w:eastAsia="Cambria Math" w:hAnsi="Cambria Math" w:cs="Cambria Math"/>
                <w:sz w:val="20"/>
                <w:szCs w:val="20"/>
              </w:rPr>
              <m:t>0</m:t>
            </m:r>
          </m:sub>
          <m:sup>
            <m:r>
              <w:rPr>
                <w:rFonts w:ascii="Cambria Math" w:eastAsia="Cambria Math" w:hAnsi="Cambria Math" w:cs="Cambria Math"/>
                <w:sz w:val="20"/>
                <w:szCs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L'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sub>
            </m:sSub>
          </m:e>
        </m:nary>
      </m:oMath>
      <w:r w:rsidRPr="00D336D5">
        <w:rPr>
          <w:rFonts w:asciiTheme="majorBidi" w:hAnsiTheme="majorBidi" w:cstheme="majorBidi"/>
          <w:sz w:val="20"/>
          <w:szCs w:val="20"/>
        </w:rPr>
        <w:t xml:space="preserve"> bits</w:t>
      </w:r>
    </w:p>
    <w:p w:rsidR="00B376FA" w:rsidRDefault="00B376FA" w:rsidP="005D47AB">
      <w:pPr>
        <w:pStyle w:val="Style1"/>
        <w:spacing w:after="60"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UCI total: </w:t>
      </w:r>
      <m:oMath>
        <m:d>
          <m:dPr>
            <m:begChr m:val="⌈"/>
            <m:endChr m:val="⌉"/>
            <m:ctrlPr>
              <w:rPr>
                <w:rFonts w:ascii="Cambria Math" w:hAnsi="Cambria Math" w:cs="Lucida Sans Unicode"/>
                <w:i/>
                <w:iCs/>
                <w:sz w:val="20"/>
                <w:szCs w:val="20"/>
                <w:lang w:val="en-US"/>
              </w:rPr>
            </m:ctrlPr>
          </m:dPr>
          <m:e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4</m:t>
            </m:r>
            <m:sSub>
              <m:sSubPr>
                <m:ctrlPr>
                  <w:rPr>
                    <w:rFonts w:ascii="Cambria Math" w:hAnsi="Cambria Math" w:cs="Lucida Sans Unicode"/>
                    <w:i/>
                    <w:iCs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2L</m:t>
            </m:r>
            <m:ctrlPr>
              <w:rPr>
                <w:rFonts w:ascii="Cambria Math" w:hAnsi="Cambria Math" w:cs="Lucida Sans Unicode"/>
                <w:i/>
                <w:sz w:val="20"/>
                <w:szCs w:val="20"/>
              </w:rPr>
            </m:ctrlPr>
          </m:e>
        </m:d>
        <m:r>
          <w:rPr>
            <w:rFonts w:ascii="Cambria Math" w:hAnsi="Cambria Math" w:cs="Lucida Sans Unicode"/>
            <w:sz w:val="20"/>
            <w:szCs w:val="20"/>
          </w:rPr>
          <m:t>+</m:t>
        </m:r>
        <m:r>
          <w:rPr>
            <w:rFonts w:ascii="Cambria Math" w:hAnsi="Cambria Math" w:cstheme="majorBidi"/>
            <w:sz w:val="20"/>
            <w:szCs w:val="20"/>
            <w:lang w:val="en-US"/>
          </w:rPr>
          <m:t>RI.2L+</m:t>
        </m:r>
        <m:nary>
          <m:naryPr>
            <m:chr m:val="∑"/>
            <m:grow m:val="1"/>
            <m:ctrlPr>
              <w:rPr>
                <w:rFonts w:ascii="Cambria Math" w:hAnsi="Cambria Math" w:cs="Times New Roman"/>
                <w:sz w:val="20"/>
                <w:szCs w:val="20"/>
              </w:rPr>
            </m:ctrlPr>
          </m:naryPr>
          <m:sub>
            <m:r>
              <m:rPr>
                <m:scr m:val="script"/>
              </m:rPr>
              <w:rPr>
                <w:rFonts w:ascii="Cambria Math" w:eastAsia="Cambria Math" w:hAnsi="Cambria Math" w:cs="Cambria Math"/>
                <w:sz w:val="20"/>
                <w:szCs w:val="20"/>
              </w:rPr>
              <m:t>l=</m:t>
            </m:r>
            <m:r>
              <w:rPr>
                <w:rFonts w:ascii="Cambria Math" w:eastAsia="Cambria Math" w:hAnsi="Cambria Math" w:cs="Cambria Math"/>
                <w:sz w:val="20"/>
                <w:szCs w:val="20"/>
              </w:rPr>
              <m:t>0</m:t>
            </m:r>
          </m:sub>
          <m:sup>
            <m:r>
              <w:rPr>
                <w:rFonts w:ascii="Cambria Math" w:eastAsia="Cambria Math" w:hAnsi="Cambria Math" w:cs="Cambria Math"/>
                <w:sz w:val="20"/>
                <w:szCs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L'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sub>
            </m:sSub>
          </m:e>
        </m:nary>
      </m:oMath>
      <w:r>
        <w:rPr>
          <w:rFonts w:asciiTheme="majorBidi" w:hAnsiTheme="majorBidi" w:cstheme="majorBidi"/>
          <w:sz w:val="20"/>
          <w:szCs w:val="20"/>
        </w:rPr>
        <w:t xml:space="preserve"> bits</w:t>
      </w:r>
    </w:p>
    <w:p w:rsidR="00226052" w:rsidRDefault="00226052" w:rsidP="00226052">
      <w:pPr>
        <w:rPr>
          <w:iCs/>
          <w:lang w:val="en-US"/>
        </w:rPr>
      </w:pPr>
      <w:r>
        <w:rPr>
          <w:iCs/>
          <w:lang w:val="en-US"/>
        </w:rPr>
        <w:lastRenderedPageBreak/>
        <w:t xml:space="preserve">N.B.: For the special case of Alt6E in which M is layer-group specific, i.e., </w:t>
      </w:r>
      <w:r w:rsidRPr="005D47AB">
        <w:rPr>
          <w:i/>
          <w:lang w:val="en-US"/>
        </w:rPr>
        <w:t>M</w:t>
      </w:r>
      <w:r w:rsidRPr="005D47AB">
        <w:rPr>
          <w:i/>
          <w:vertAlign w:val="subscript"/>
          <w:lang w:val="en-US"/>
        </w:rPr>
        <w:t>0</w:t>
      </w:r>
      <w:r w:rsidRPr="005D47AB">
        <w:rPr>
          <w:i/>
          <w:lang w:val="en-US"/>
        </w:rPr>
        <w:t>=M</w:t>
      </w:r>
      <w:r w:rsidRPr="005D47AB">
        <w:rPr>
          <w:i/>
          <w:vertAlign w:val="subscript"/>
          <w:lang w:val="en-US"/>
        </w:rPr>
        <w:t>1</w:t>
      </w:r>
      <w:r>
        <w:rPr>
          <w:iCs/>
          <w:lang w:val="en-US"/>
        </w:rPr>
        <w:t xml:space="preserve"> for </w:t>
      </w:r>
      <w:r w:rsidRPr="005D47AB">
        <w:rPr>
          <w:i/>
          <w:lang w:val="en-US"/>
        </w:rPr>
        <w:t>RI=3</w:t>
      </w:r>
      <w:r>
        <w:rPr>
          <w:iCs/>
          <w:lang w:val="en-US"/>
        </w:rPr>
        <w:t xml:space="preserve"> and </w:t>
      </w:r>
      <w:r w:rsidRPr="005D47AB">
        <w:rPr>
          <w:i/>
          <w:lang w:val="en-US"/>
        </w:rPr>
        <w:t>M</w:t>
      </w:r>
      <w:r w:rsidRPr="005D47AB">
        <w:rPr>
          <w:i/>
          <w:vertAlign w:val="subscript"/>
          <w:lang w:val="en-US"/>
        </w:rPr>
        <w:t>0</w:t>
      </w:r>
      <w:r w:rsidRPr="005D47AB">
        <w:rPr>
          <w:i/>
          <w:lang w:val="en-US"/>
        </w:rPr>
        <w:t>=M</w:t>
      </w:r>
      <w:r w:rsidRPr="005D47AB">
        <w:rPr>
          <w:i/>
          <w:vertAlign w:val="subscript"/>
          <w:lang w:val="en-US"/>
        </w:rPr>
        <w:t>1</w:t>
      </w:r>
      <w:r>
        <w:rPr>
          <w:iCs/>
          <w:lang w:val="en-US"/>
        </w:rPr>
        <w:t xml:space="preserve">, </w:t>
      </w:r>
      <w:r w:rsidRPr="005D47AB">
        <w:rPr>
          <w:i/>
          <w:lang w:val="en-US"/>
        </w:rPr>
        <w:t>M</w:t>
      </w:r>
      <w:r w:rsidRPr="005D47AB">
        <w:rPr>
          <w:i/>
          <w:vertAlign w:val="subscript"/>
          <w:lang w:val="en-US"/>
        </w:rPr>
        <w:t>2</w:t>
      </w:r>
      <w:r w:rsidRPr="005D47AB">
        <w:rPr>
          <w:i/>
          <w:lang w:val="en-US"/>
        </w:rPr>
        <w:t>=M</w:t>
      </w:r>
      <w:r w:rsidRPr="005D47AB">
        <w:rPr>
          <w:i/>
          <w:vertAlign w:val="subscript"/>
          <w:lang w:val="en-US"/>
        </w:rPr>
        <w:t>3</w:t>
      </w:r>
      <w:r>
        <w:rPr>
          <w:iCs/>
          <w:lang w:val="en-US"/>
        </w:rPr>
        <w:t xml:space="preserve"> for </w:t>
      </w:r>
      <w:r w:rsidRPr="005D47AB">
        <w:rPr>
          <w:i/>
          <w:lang w:val="en-US"/>
        </w:rPr>
        <w:t>RI</w:t>
      </w:r>
      <w:r>
        <w:rPr>
          <w:iCs/>
          <w:lang w:val="en-US"/>
        </w:rPr>
        <w:t xml:space="preserve">=4, the overhead of Alt6E would be identical to that of Alt2B. </w:t>
      </w:r>
    </w:p>
    <w:p w:rsidR="00226052" w:rsidRDefault="00226052" w:rsidP="00D32A23">
      <w:pPr>
        <w:pStyle w:val="Style1"/>
        <w:spacing w:after="60" w:line="240" w:lineRule="auto"/>
        <w:ind w:firstLine="0"/>
        <w:rPr>
          <w:rFonts w:asciiTheme="majorBidi" w:hAnsiTheme="majorBidi" w:cstheme="majorBidi"/>
          <w:sz w:val="20"/>
          <w:szCs w:val="20"/>
        </w:rPr>
      </w:pPr>
    </w:p>
    <w:p w:rsidR="00D32A23" w:rsidRPr="00226052" w:rsidRDefault="00D32A23" w:rsidP="00D32A23">
      <w:pPr>
        <w:pStyle w:val="Style1"/>
        <w:spacing w:after="60" w:line="240" w:lineRule="auto"/>
        <w:ind w:firstLine="0"/>
        <w:rPr>
          <w:rFonts w:asciiTheme="majorBidi" w:hAnsiTheme="majorBidi" w:cstheme="majorBidi"/>
          <w:b/>
          <w:bCs/>
          <w:sz w:val="20"/>
          <w:szCs w:val="20"/>
        </w:rPr>
      </w:pPr>
      <w:r w:rsidRPr="00226052">
        <w:rPr>
          <w:rFonts w:asciiTheme="majorBidi" w:hAnsiTheme="majorBidi" w:cstheme="majorBidi"/>
          <w:b/>
          <w:bCs/>
          <w:sz w:val="20"/>
          <w:szCs w:val="20"/>
        </w:rPr>
        <w:t>Example:</w:t>
      </w:r>
    </w:p>
    <w:p w:rsidR="00D32A23" w:rsidRDefault="00D32A23" w:rsidP="009F6BFD">
      <w:pPr>
        <w:pStyle w:val="Style1"/>
        <w:spacing w:after="60" w:line="240" w:lineRule="auto"/>
        <w:ind w:firstLine="0"/>
        <w:rPr>
          <w:rFonts w:asciiTheme="majorBidi" w:hAnsiTheme="majorBidi" w:cstheme="majorBidi"/>
          <w:i/>
          <w:iCs/>
          <w:sz w:val="20"/>
          <w:szCs w:val="20"/>
        </w:rPr>
      </w:pPr>
      <w:r w:rsidRPr="00D32A23">
        <w:rPr>
          <w:rFonts w:asciiTheme="majorBidi" w:hAnsiTheme="majorBidi" w:cstheme="majorBidi"/>
          <w:i/>
          <w:iCs/>
          <w:sz w:val="20"/>
          <w:szCs w:val="20"/>
        </w:rPr>
        <w:t>L=4, M</w:t>
      </w:r>
      <w:r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0</w:t>
      </w:r>
      <w:r w:rsidRPr="00D32A23">
        <w:rPr>
          <w:rFonts w:asciiTheme="majorBidi" w:hAnsiTheme="majorBidi" w:cstheme="majorBidi"/>
          <w:i/>
          <w:iCs/>
          <w:sz w:val="20"/>
          <w:szCs w:val="20"/>
        </w:rPr>
        <w:t>=7,</w:t>
      </w:r>
      <w:r>
        <w:rPr>
          <w:rFonts w:asciiTheme="majorBidi" w:hAnsiTheme="majorBidi" w:cstheme="majorBidi"/>
          <w:i/>
          <w:iCs/>
          <w:sz w:val="20"/>
          <w:szCs w:val="20"/>
        </w:rPr>
        <w:t xml:space="preserve"> M</w:t>
      </w:r>
      <w:r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1</w:t>
      </w:r>
      <w:r>
        <w:rPr>
          <w:rFonts w:asciiTheme="majorBidi" w:hAnsiTheme="majorBidi" w:cstheme="majorBidi"/>
          <w:i/>
          <w:iCs/>
          <w:sz w:val="20"/>
          <w:szCs w:val="20"/>
        </w:rPr>
        <w:t>=</w:t>
      </w:r>
      <w:r w:rsidR="009F6BFD">
        <w:rPr>
          <w:rFonts w:asciiTheme="majorBidi" w:hAnsiTheme="majorBidi" w:cstheme="majorBidi"/>
          <w:i/>
          <w:iCs/>
          <w:sz w:val="20"/>
          <w:szCs w:val="20"/>
        </w:rPr>
        <w:t>6</w:t>
      </w:r>
      <w:r>
        <w:rPr>
          <w:rFonts w:asciiTheme="majorBidi" w:hAnsiTheme="majorBidi" w:cstheme="majorBidi"/>
          <w:i/>
          <w:iCs/>
          <w:sz w:val="20"/>
          <w:szCs w:val="20"/>
        </w:rPr>
        <w:t>,</w:t>
      </w:r>
      <w:r w:rsidRPr="00D32A23">
        <w:rPr>
          <w:rFonts w:asciiTheme="majorBidi" w:hAnsiTheme="majorBidi" w:cstheme="majorBidi"/>
          <w:i/>
          <w:iCs/>
          <w:sz w:val="20"/>
          <w:szCs w:val="20"/>
        </w:rPr>
        <w:t xml:space="preserve"> M</w:t>
      </w:r>
      <w:r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2</w:t>
      </w:r>
      <w:r>
        <w:rPr>
          <w:rFonts w:asciiTheme="majorBidi" w:hAnsiTheme="majorBidi" w:cstheme="majorBidi"/>
          <w:i/>
          <w:iCs/>
          <w:sz w:val="20"/>
          <w:szCs w:val="20"/>
        </w:rPr>
        <w:t>=</w:t>
      </w:r>
      <w:r w:rsidR="009F6BFD">
        <w:rPr>
          <w:rFonts w:asciiTheme="majorBidi" w:hAnsiTheme="majorBidi" w:cstheme="majorBidi"/>
          <w:i/>
          <w:iCs/>
          <w:sz w:val="20"/>
          <w:szCs w:val="20"/>
        </w:rPr>
        <w:t>5</w:t>
      </w:r>
      <w:r w:rsidRPr="00D32A23">
        <w:rPr>
          <w:rFonts w:asciiTheme="majorBidi" w:hAnsiTheme="majorBidi" w:cstheme="majorBidi"/>
          <w:i/>
          <w:iCs/>
          <w:sz w:val="20"/>
          <w:szCs w:val="20"/>
        </w:rPr>
        <w:t>,</w:t>
      </w:r>
      <w:r>
        <w:rPr>
          <w:rFonts w:asciiTheme="majorBidi" w:hAnsiTheme="majorBidi" w:cstheme="majorBidi"/>
          <w:i/>
          <w:iCs/>
          <w:sz w:val="20"/>
          <w:szCs w:val="20"/>
        </w:rPr>
        <w:t xml:space="preserve"> M</w:t>
      </w:r>
      <w:r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3</w:t>
      </w:r>
      <w:r>
        <w:rPr>
          <w:rFonts w:asciiTheme="majorBidi" w:hAnsiTheme="majorBidi" w:cstheme="majorBidi"/>
          <w:i/>
          <w:iCs/>
          <w:sz w:val="20"/>
          <w:szCs w:val="20"/>
        </w:rPr>
        <w:t>=</w:t>
      </w:r>
      <w:r w:rsidR="009F6BFD">
        <w:rPr>
          <w:rFonts w:asciiTheme="majorBidi" w:hAnsiTheme="majorBidi" w:cstheme="majorBidi"/>
          <w:i/>
          <w:iCs/>
          <w:sz w:val="20"/>
          <w:szCs w:val="20"/>
        </w:rPr>
        <w:t>4</w:t>
      </w:r>
      <w:r>
        <w:rPr>
          <w:rFonts w:asciiTheme="majorBidi" w:hAnsiTheme="majorBidi" w:cstheme="majorBidi"/>
          <w:i/>
          <w:iCs/>
          <w:sz w:val="20"/>
          <w:szCs w:val="20"/>
        </w:rPr>
        <w:t xml:space="preserve">, </w:t>
      </w:r>
      <w:r w:rsidRPr="00D32A23">
        <w:rPr>
          <w:rFonts w:asciiTheme="majorBidi" w:hAnsiTheme="majorBidi" w:cstheme="majorBidi"/>
          <w:i/>
          <w:iCs/>
          <w:sz w:val="20"/>
          <w:szCs w:val="20"/>
        </w:rPr>
        <w:t>RI=4, L’</w:t>
      </w:r>
      <w:r w:rsidRPr="00D32A23"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0</w:t>
      </w:r>
      <w:r w:rsidRPr="00D32A23">
        <w:rPr>
          <w:rFonts w:asciiTheme="majorBidi" w:hAnsiTheme="majorBidi" w:cstheme="majorBidi"/>
          <w:i/>
          <w:iCs/>
          <w:sz w:val="20"/>
          <w:szCs w:val="20"/>
        </w:rPr>
        <w:t>=L’</w:t>
      </w:r>
      <w:r w:rsidRPr="00D32A23"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1</w:t>
      </w:r>
      <w:r>
        <w:rPr>
          <w:rFonts w:asciiTheme="majorBidi" w:hAnsiTheme="majorBidi" w:cstheme="majorBidi"/>
          <w:i/>
          <w:iCs/>
          <w:sz w:val="20"/>
          <w:szCs w:val="20"/>
        </w:rPr>
        <w:t>=5</w:t>
      </w:r>
      <w:r w:rsidRPr="00D32A23">
        <w:rPr>
          <w:rFonts w:asciiTheme="majorBidi" w:hAnsiTheme="majorBidi" w:cstheme="majorBidi"/>
          <w:i/>
          <w:iCs/>
          <w:sz w:val="20"/>
          <w:szCs w:val="20"/>
        </w:rPr>
        <w:t>, L’</w:t>
      </w:r>
      <w:r w:rsidRPr="00D32A23"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2</w:t>
      </w:r>
      <w:r w:rsidRPr="00D32A23">
        <w:rPr>
          <w:rFonts w:asciiTheme="majorBidi" w:hAnsiTheme="majorBidi" w:cstheme="majorBidi"/>
          <w:i/>
          <w:iCs/>
          <w:sz w:val="20"/>
          <w:szCs w:val="20"/>
        </w:rPr>
        <w:t>=L’</w:t>
      </w:r>
      <w:r w:rsidRPr="00D32A23"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3</w:t>
      </w:r>
      <w:r w:rsidRPr="00D32A23">
        <w:rPr>
          <w:rFonts w:asciiTheme="majorBidi" w:hAnsiTheme="majorBidi" w:cstheme="majorBidi"/>
          <w:i/>
          <w:iCs/>
          <w:sz w:val="20"/>
          <w:szCs w:val="20"/>
        </w:rPr>
        <w:t xml:space="preserve">=4. </w:t>
      </w:r>
    </w:p>
    <w:p w:rsidR="009F6BFD" w:rsidRPr="009F6BFD" w:rsidRDefault="009F6BFD" w:rsidP="000C0858">
      <w:pPr>
        <w:pStyle w:val="Style1"/>
        <w:spacing w:after="60" w:line="240" w:lineRule="auto"/>
        <w:ind w:firstLine="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Baseline bitmap: </w:t>
      </w:r>
      <w:r w:rsidRPr="009F6BFD">
        <w:rPr>
          <w:rFonts w:asciiTheme="majorBidi" w:hAnsiTheme="majorBidi" w:cstheme="majorBidi"/>
          <w:i/>
          <w:iCs/>
          <w:sz w:val="20"/>
          <w:szCs w:val="20"/>
        </w:rPr>
        <w:t>2LM</w:t>
      </w:r>
      <w:r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0</w:t>
      </w:r>
      <w:r>
        <w:rPr>
          <w:rFonts w:asciiTheme="majorBidi" w:hAnsiTheme="majorBidi" w:cstheme="majorBidi"/>
          <w:sz w:val="20"/>
          <w:szCs w:val="20"/>
        </w:rPr>
        <w:t xml:space="preserve">, </w:t>
      </w:r>
      <w:r w:rsidRPr="009F6BFD">
        <w:rPr>
          <w:rFonts w:asciiTheme="majorBidi" w:hAnsiTheme="majorBidi" w:cstheme="majorBidi"/>
          <w:i/>
          <w:iCs/>
          <w:sz w:val="20"/>
          <w:szCs w:val="20"/>
        </w:rPr>
        <w:t>2LM</w:t>
      </w:r>
      <w:r w:rsidRPr="009F6BFD"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1</w:t>
      </w:r>
      <w:r>
        <w:rPr>
          <w:rFonts w:asciiTheme="majorBidi" w:hAnsiTheme="majorBidi" w:cstheme="majorBidi"/>
          <w:i/>
          <w:iCs/>
          <w:sz w:val="20"/>
          <w:szCs w:val="20"/>
        </w:rPr>
        <w:t xml:space="preserve">, </w:t>
      </w:r>
      <w:r w:rsidRPr="009F6BFD">
        <w:rPr>
          <w:rFonts w:asciiTheme="majorBidi" w:hAnsiTheme="majorBidi" w:cstheme="majorBidi"/>
          <w:i/>
          <w:iCs/>
          <w:sz w:val="20"/>
          <w:szCs w:val="20"/>
        </w:rPr>
        <w:t>2LM</w:t>
      </w:r>
      <w:r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2</w:t>
      </w:r>
      <w:r>
        <w:rPr>
          <w:rFonts w:asciiTheme="majorBidi" w:hAnsiTheme="majorBidi" w:cstheme="majorBidi"/>
          <w:i/>
          <w:iCs/>
          <w:sz w:val="20"/>
          <w:szCs w:val="20"/>
        </w:rPr>
        <w:t>, 2</w:t>
      </w:r>
      <w:r w:rsidRPr="009F6BFD">
        <w:rPr>
          <w:rFonts w:asciiTheme="majorBidi" w:hAnsiTheme="majorBidi" w:cstheme="majorBidi"/>
          <w:i/>
          <w:iCs/>
          <w:sz w:val="20"/>
          <w:szCs w:val="20"/>
        </w:rPr>
        <w:t>LM</w:t>
      </w:r>
      <w:r>
        <w:rPr>
          <w:rFonts w:asciiTheme="majorBidi" w:hAnsiTheme="majorBidi" w:cstheme="majorBidi"/>
          <w:i/>
          <w:iCs/>
          <w:sz w:val="20"/>
          <w:szCs w:val="20"/>
          <w:vertAlign w:val="subscript"/>
        </w:rPr>
        <w:t>3</w:t>
      </w:r>
      <w:r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>bits for</w:t>
      </w:r>
      <w:r w:rsidR="000C0858">
        <w:rPr>
          <w:rFonts w:asciiTheme="majorBidi" w:hAnsiTheme="majorBidi" w:cstheme="majorBidi"/>
          <w:sz w:val="20"/>
          <w:szCs w:val="20"/>
        </w:rPr>
        <w:t xml:space="preserve"> layers 0</w:t>
      </w:r>
      <w:r>
        <w:rPr>
          <w:rFonts w:asciiTheme="majorBidi" w:hAnsiTheme="majorBidi" w:cstheme="majorBidi"/>
          <w:sz w:val="20"/>
          <w:szCs w:val="20"/>
        </w:rPr>
        <w:t>,1,2,3 respectively.</w:t>
      </w:r>
    </w:p>
    <w:p w:rsidR="00D32A23" w:rsidRDefault="00D32A23" w:rsidP="009F6BFD">
      <w:pPr>
        <w:pStyle w:val="Style1"/>
        <w:spacing w:after="60" w:line="240" w:lineRule="auto"/>
        <w:ind w:firstLine="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Overhead reduction = </w:t>
      </w:r>
      <m:oMath>
        <m:r>
          <w:rPr>
            <w:rFonts w:ascii="Cambria Math" w:hAnsi="Cambria Math" w:cstheme="majorBidi"/>
            <w:sz w:val="20"/>
            <w:szCs w:val="20"/>
          </w:rPr>
          <m:t>2L</m:t>
        </m:r>
        <m:nary>
          <m:naryPr>
            <m:chr m:val="∑"/>
            <m:grow m:val="1"/>
            <m:ctrlPr>
              <w:rPr>
                <w:rFonts w:ascii="Cambria Math" w:hAnsi="Cambria Math" w:cs="Times New Roman"/>
                <w:sz w:val="20"/>
                <w:szCs w:val="20"/>
              </w:rPr>
            </m:ctrlPr>
          </m:naryPr>
          <m:sub>
            <m:r>
              <m:rPr>
                <m:scr m:val="script"/>
              </m:rPr>
              <w:rPr>
                <w:rFonts w:ascii="Cambria Math" w:eastAsia="Cambria Math" w:hAnsi="Cambria Math" w:cs="Cambria Math"/>
                <w:sz w:val="20"/>
                <w:szCs w:val="20"/>
              </w:rPr>
              <m:t>l=</m:t>
            </m:r>
            <m:r>
              <w:rPr>
                <w:rFonts w:ascii="Cambria Math" w:eastAsia="Cambria Math" w:hAnsi="Cambria Math" w:cs="Cambria Math"/>
                <w:sz w:val="20"/>
                <w:szCs w:val="20"/>
              </w:rPr>
              <m:t>0</m:t>
            </m:r>
          </m:sub>
          <m:sup>
            <m:r>
              <w:rPr>
                <w:rFonts w:ascii="Cambria Math" w:eastAsia="Cambria Math" w:hAnsi="Cambria Math" w:cs="Cambria Math"/>
                <w:sz w:val="20"/>
                <w:szCs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sub>
            </m:sSub>
          </m:e>
        </m:nary>
        <m:r>
          <w:rPr>
            <w:rFonts w:ascii="Cambria Math" w:hAnsi="Cambria Math" w:cstheme="majorBidi"/>
            <w:sz w:val="20"/>
            <w:szCs w:val="20"/>
          </w:rPr>
          <m:t>-</m:t>
        </m:r>
        <m:d>
          <m:dPr>
            <m:begChr m:val="⌈"/>
            <m:endChr m:val="⌉"/>
            <m:ctrlPr>
              <w:rPr>
                <w:rFonts w:ascii="Cambria Math" w:hAnsi="Cambria Math" w:cs="Lucida Sans Unicode"/>
                <w:i/>
                <w:iCs/>
                <w:sz w:val="20"/>
                <w:szCs w:val="20"/>
                <w:lang w:val="en-US"/>
              </w:rPr>
            </m:ctrlPr>
          </m:dPr>
          <m:e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4</m:t>
            </m:r>
            <m:sSub>
              <m:sSubPr>
                <m:ctrlPr>
                  <w:rPr>
                    <w:rFonts w:ascii="Cambria Math" w:hAnsi="Cambria Math" w:cs="Lucida Sans Unicode"/>
                    <w:i/>
                    <w:iCs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Lucida Sans Unicode"/>
                    <w:sz w:val="20"/>
                    <w:szCs w:val="20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Lucida Sans Unicode"/>
                <w:sz w:val="20"/>
                <w:szCs w:val="20"/>
                <w:lang w:val="en-US"/>
              </w:rPr>
              <m:t>2L</m:t>
            </m:r>
            <m:ctrlPr>
              <w:rPr>
                <w:rFonts w:ascii="Cambria Math" w:hAnsi="Cambria Math" w:cs="Lucida Sans Unicode"/>
                <w:i/>
                <w:sz w:val="20"/>
                <w:szCs w:val="20"/>
              </w:rPr>
            </m:ctrlPr>
          </m:e>
        </m:d>
        <m:r>
          <w:rPr>
            <w:rFonts w:ascii="Cambria Math" w:hAnsi="Cambria Math" w:cs="Lucida Sans Unicode"/>
            <w:sz w:val="20"/>
            <w:szCs w:val="20"/>
          </w:rPr>
          <m:t>-</m:t>
        </m:r>
        <m:r>
          <w:rPr>
            <w:rFonts w:ascii="Cambria Math" w:hAnsi="Cambria Math" w:cstheme="majorBidi"/>
            <w:sz w:val="20"/>
            <w:szCs w:val="20"/>
            <w:lang w:val="en-US"/>
          </w:rPr>
          <m:t>RI.2L-</m:t>
        </m:r>
        <m:nary>
          <m:naryPr>
            <m:chr m:val="∑"/>
            <m:grow m:val="1"/>
            <m:ctrlPr>
              <w:rPr>
                <w:rFonts w:ascii="Cambria Math" w:hAnsi="Cambria Math" w:cs="Times New Roman"/>
                <w:sz w:val="20"/>
                <w:szCs w:val="20"/>
              </w:rPr>
            </m:ctrlPr>
          </m:naryPr>
          <m:sub>
            <m:r>
              <m:rPr>
                <m:scr m:val="script"/>
              </m:rPr>
              <w:rPr>
                <w:rFonts w:ascii="Cambria Math" w:eastAsia="Cambria Math" w:hAnsi="Cambria Math" w:cs="Cambria Math"/>
                <w:sz w:val="20"/>
                <w:szCs w:val="20"/>
              </w:rPr>
              <m:t>l=</m:t>
            </m:r>
            <m:r>
              <w:rPr>
                <w:rFonts w:ascii="Cambria Math" w:eastAsia="Cambria Math" w:hAnsi="Cambria Math" w:cs="Cambria Math"/>
                <w:sz w:val="20"/>
                <w:szCs w:val="20"/>
              </w:rPr>
              <m:t>0</m:t>
            </m:r>
          </m:sub>
          <m:sup>
            <m:r>
              <w:rPr>
                <w:rFonts w:ascii="Cambria Math" w:eastAsia="Cambria Math" w:hAnsi="Cambria Math" w:cs="Cambria Math"/>
                <w:sz w:val="20"/>
                <w:szCs w:val="20"/>
              </w:rPr>
              <m:t>RI-1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L'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M</m:t>
                </m:r>
              </m:e>
              <m:sub>
                <m:r>
                  <m:rPr>
                    <m:scr m:val="script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l</m:t>
                </m:r>
              </m:sub>
            </m:sSub>
          </m:e>
        </m:nary>
        <m:r>
          <w:rPr>
            <w:rFonts w:ascii="Cambria Math" w:hAnsi="Cambria Math" w:cstheme="majorBidi"/>
            <w:sz w:val="20"/>
            <w:szCs w:val="20"/>
          </w:rPr>
          <m:t>=</m:t>
        </m:r>
      </m:oMath>
      <w:r w:rsidR="009F6BFD">
        <w:rPr>
          <w:rFonts w:asciiTheme="majorBidi" w:hAnsiTheme="majorBidi" w:cstheme="majorBidi"/>
          <w:sz w:val="20"/>
          <w:szCs w:val="20"/>
        </w:rPr>
        <w:t>31</w:t>
      </w:r>
      <w:r>
        <w:rPr>
          <w:rFonts w:asciiTheme="majorBidi" w:hAnsiTheme="majorBidi" w:cstheme="majorBidi"/>
          <w:sz w:val="20"/>
          <w:szCs w:val="20"/>
        </w:rPr>
        <w:t xml:space="preserve"> bits</w:t>
      </w:r>
    </w:p>
    <w:p w:rsidR="006C41D5" w:rsidRDefault="006C41D5" w:rsidP="00097A86">
      <w:pPr>
        <w:pStyle w:val="Observation"/>
        <w:numPr>
          <w:ilvl w:val="0"/>
          <w:numId w:val="0"/>
        </w:numPr>
        <w:rPr>
          <w:lang w:val="en-US"/>
        </w:rPr>
      </w:pPr>
    </w:p>
    <w:p w:rsidR="00226052" w:rsidRDefault="00226052" w:rsidP="006C41D5">
      <w:pPr>
        <w:pStyle w:val="Observation"/>
        <w:numPr>
          <w:ilvl w:val="0"/>
          <w:numId w:val="0"/>
        </w:numPr>
        <w:ind w:left="1701"/>
        <w:rPr>
          <w:lang w:val="en-US"/>
        </w:rPr>
      </w:pPr>
    </w:p>
    <w:p w:rsidR="00CE4524" w:rsidRDefault="00CE4524" w:rsidP="00CE4524">
      <w:pPr>
        <w:pStyle w:val="Heading1"/>
        <w:rPr>
          <w:lang w:val="en-US"/>
        </w:rPr>
      </w:pPr>
      <w:r>
        <w:rPr>
          <w:lang w:val="en-US"/>
        </w:rPr>
        <w:t xml:space="preserve">References </w:t>
      </w:r>
    </w:p>
    <w:p w:rsidR="00397330" w:rsidRPr="003B45AA" w:rsidRDefault="003B45AA" w:rsidP="003B45AA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sz w:val="20"/>
          <w:lang w:val="en-US" w:eastAsia="ko-KR"/>
        </w:rPr>
      </w:pPr>
      <w:bookmarkStart w:id="1" w:name="_Ref5823279"/>
      <w:r w:rsidRPr="003B45AA">
        <w:rPr>
          <w:sz w:val="20"/>
          <w:lang w:val="en-US" w:eastAsia="ko-KR"/>
        </w:rPr>
        <w:t>R1-1905724</w:t>
      </w:r>
      <w:r w:rsidR="00CE4524" w:rsidRPr="003B45AA">
        <w:rPr>
          <w:sz w:val="20"/>
          <w:lang w:val="en-US" w:eastAsia="ko-KR"/>
        </w:rPr>
        <w:t xml:space="preserve">, </w:t>
      </w:r>
      <w:r w:rsidR="0001567F" w:rsidRPr="003B45AA">
        <w:rPr>
          <w:sz w:val="20"/>
          <w:lang w:val="en-US" w:eastAsia="ko-KR"/>
        </w:rPr>
        <w:t>Samsung</w:t>
      </w:r>
      <w:r w:rsidR="00CE4524" w:rsidRPr="003B45AA">
        <w:rPr>
          <w:sz w:val="20"/>
          <w:lang w:val="en-US" w:eastAsia="ko-KR"/>
        </w:rPr>
        <w:t>, “</w:t>
      </w:r>
      <w:r w:rsidRPr="003B45AA">
        <w:rPr>
          <w:sz w:val="20"/>
          <w:lang w:val="en-US" w:eastAsia="ko-KR"/>
        </w:rPr>
        <w:t>Feature lead summary for MU-MIMO CSI Tuesday offline session</w:t>
      </w:r>
      <w:r w:rsidR="00CE4524" w:rsidRPr="003B45AA">
        <w:rPr>
          <w:sz w:val="20"/>
          <w:lang w:val="en-US" w:eastAsia="ko-KR"/>
        </w:rPr>
        <w:t>”, 3GPP TSG RAN1 #96bis, Xi'an, China, 8-12 April, 2019.</w:t>
      </w:r>
      <w:bookmarkEnd w:id="1"/>
    </w:p>
    <w:p w:rsidR="00CE4524" w:rsidRPr="00397330" w:rsidRDefault="00397330" w:rsidP="00397330">
      <w:pPr>
        <w:tabs>
          <w:tab w:val="left" w:pos="3042"/>
        </w:tabs>
        <w:rPr>
          <w:rFonts w:eastAsia="Malgun Gothic" w:cs="Batang"/>
          <w:lang w:val="en-US" w:eastAsia="ko-KR"/>
        </w:rPr>
      </w:pPr>
      <w:r>
        <w:rPr>
          <w:rFonts w:eastAsia="Malgun Gothic" w:cs="Batang"/>
          <w:lang w:val="en-US" w:eastAsia="ko-KR"/>
        </w:rPr>
        <w:tab/>
      </w:r>
    </w:p>
    <w:sectPr w:rsidR="00CE4524" w:rsidRPr="00397330" w:rsidSect="00E22E39">
      <w:headerReference w:type="even" r:id="rId8"/>
      <w:footerReference w:type="default" r:id="rId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F02" w:rsidRDefault="004D3F02">
      <w:pPr>
        <w:spacing w:after="0"/>
      </w:pPr>
      <w:r>
        <w:separator/>
      </w:r>
    </w:p>
  </w:endnote>
  <w:endnote w:type="continuationSeparator" w:id="0">
    <w:p w:rsidR="004D3F02" w:rsidRDefault="004D3F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6FA" w:rsidRDefault="00B376FA" w:rsidP="00B42DC4">
    <w:pPr>
      <w:pStyle w:val="Footer"/>
      <w:tabs>
        <w:tab w:val="center" w:pos="4820"/>
        <w:tab w:val="right" w:pos="9639"/>
      </w:tabs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C45D7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F02" w:rsidRDefault="004D3F02">
      <w:pPr>
        <w:spacing w:after="0"/>
      </w:pPr>
      <w:r>
        <w:separator/>
      </w:r>
    </w:p>
  </w:footnote>
  <w:footnote w:type="continuationSeparator" w:id="0">
    <w:p w:rsidR="004D3F02" w:rsidRDefault="004D3F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6FA" w:rsidRDefault="00B376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1659CB"/>
    <w:multiLevelType w:val="hybridMultilevel"/>
    <w:tmpl w:val="DFF68A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F5A43BE"/>
    <w:multiLevelType w:val="hybridMultilevel"/>
    <w:tmpl w:val="6D5E4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755356"/>
    <w:multiLevelType w:val="hybridMultilevel"/>
    <w:tmpl w:val="8556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hybridMultilevel"/>
    <w:tmpl w:val="E570B0B8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F737F9"/>
    <w:multiLevelType w:val="hybridMultilevel"/>
    <w:tmpl w:val="770C8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A2CB5"/>
    <w:multiLevelType w:val="hybridMultilevel"/>
    <w:tmpl w:val="BB8EF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D3C9D"/>
    <w:multiLevelType w:val="hybridMultilevel"/>
    <w:tmpl w:val="337C7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8D1BBD"/>
    <w:multiLevelType w:val="hybridMultilevel"/>
    <w:tmpl w:val="CE647DA2"/>
    <w:lvl w:ilvl="0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4"/>
  </w:num>
  <w:num w:numId="5">
    <w:abstractNumId w:val="2"/>
  </w:num>
  <w:num w:numId="6">
    <w:abstractNumId w:val="10"/>
  </w:num>
  <w:num w:numId="7">
    <w:abstractNumId w:val="11"/>
  </w:num>
  <w:num w:numId="8">
    <w:abstractNumId w:val="7"/>
  </w:num>
  <w:num w:numId="9">
    <w:abstractNumId w:val="8"/>
  </w:num>
  <w:num w:numId="10">
    <w:abstractNumId w:val="1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39"/>
    <w:rsid w:val="0001567F"/>
    <w:rsid w:val="00037334"/>
    <w:rsid w:val="00063FC4"/>
    <w:rsid w:val="00073399"/>
    <w:rsid w:val="00093E3E"/>
    <w:rsid w:val="00097A86"/>
    <w:rsid w:val="000C0858"/>
    <w:rsid w:val="000C223D"/>
    <w:rsid w:val="000C6D4C"/>
    <w:rsid w:val="001332BA"/>
    <w:rsid w:val="001556E7"/>
    <w:rsid w:val="00160B4B"/>
    <w:rsid w:val="001664D9"/>
    <w:rsid w:val="001E0376"/>
    <w:rsid w:val="002238E1"/>
    <w:rsid w:val="00226052"/>
    <w:rsid w:val="00237691"/>
    <w:rsid w:val="0025055A"/>
    <w:rsid w:val="002611BB"/>
    <w:rsid w:val="00284463"/>
    <w:rsid w:val="002E0F61"/>
    <w:rsid w:val="00363946"/>
    <w:rsid w:val="00397330"/>
    <w:rsid w:val="003B45AA"/>
    <w:rsid w:val="003C72D5"/>
    <w:rsid w:val="003D3636"/>
    <w:rsid w:val="00473FC7"/>
    <w:rsid w:val="00484183"/>
    <w:rsid w:val="004D3F02"/>
    <w:rsid w:val="005354CA"/>
    <w:rsid w:val="00537505"/>
    <w:rsid w:val="00582DA0"/>
    <w:rsid w:val="005D1432"/>
    <w:rsid w:val="005D47AB"/>
    <w:rsid w:val="00616891"/>
    <w:rsid w:val="00633F86"/>
    <w:rsid w:val="00657E67"/>
    <w:rsid w:val="006A2F74"/>
    <w:rsid w:val="006C41D5"/>
    <w:rsid w:val="006D0652"/>
    <w:rsid w:val="006D60CA"/>
    <w:rsid w:val="006E5D5F"/>
    <w:rsid w:val="006F0DAE"/>
    <w:rsid w:val="006F5F47"/>
    <w:rsid w:val="00704173"/>
    <w:rsid w:val="007262AB"/>
    <w:rsid w:val="00747FEF"/>
    <w:rsid w:val="00752681"/>
    <w:rsid w:val="0077354D"/>
    <w:rsid w:val="008C45D7"/>
    <w:rsid w:val="00907308"/>
    <w:rsid w:val="009730BA"/>
    <w:rsid w:val="00973B4F"/>
    <w:rsid w:val="00994296"/>
    <w:rsid w:val="009948EB"/>
    <w:rsid w:val="009B1AC9"/>
    <w:rsid w:val="009D77E4"/>
    <w:rsid w:val="009F6BFD"/>
    <w:rsid w:val="00A0707A"/>
    <w:rsid w:val="00A147F3"/>
    <w:rsid w:val="00A32F96"/>
    <w:rsid w:val="00A73BCF"/>
    <w:rsid w:val="00A825F4"/>
    <w:rsid w:val="00A84CC4"/>
    <w:rsid w:val="00A8553F"/>
    <w:rsid w:val="00A8638E"/>
    <w:rsid w:val="00AA477F"/>
    <w:rsid w:val="00AA59D0"/>
    <w:rsid w:val="00AB13EB"/>
    <w:rsid w:val="00B376FA"/>
    <w:rsid w:val="00B42A3C"/>
    <w:rsid w:val="00B42DC4"/>
    <w:rsid w:val="00B6535F"/>
    <w:rsid w:val="00B83537"/>
    <w:rsid w:val="00B85DAF"/>
    <w:rsid w:val="00B9072E"/>
    <w:rsid w:val="00BD53AF"/>
    <w:rsid w:val="00C4227D"/>
    <w:rsid w:val="00C435B4"/>
    <w:rsid w:val="00C524A8"/>
    <w:rsid w:val="00C91041"/>
    <w:rsid w:val="00CE4524"/>
    <w:rsid w:val="00D14A0E"/>
    <w:rsid w:val="00D270AF"/>
    <w:rsid w:val="00D32A23"/>
    <w:rsid w:val="00D336D5"/>
    <w:rsid w:val="00D44A06"/>
    <w:rsid w:val="00D511F9"/>
    <w:rsid w:val="00D52022"/>
    <w:rsid w:val="00D6308C"/>
    <w:rsid w:val="00DB5E86"/>
    <w:rsid w:val="00DF6B34"/>
    <w:rsid w:val="00E22E39"/>
    <w:rsid w:val="00E56F3E"/>
    <w:rsid w:val="00E80012"/>
    <w:rsid w:val="00EA58DD"/>
    <w:rsid w:val="00EF3A17"/>
    <w:rsid w:val="00EF6C5C"/>
    <w:rsid w:val="00F2331D"/>
    <w:rsid w:val="00F33764"/>
    <w:rsid w:val="00F7677D"/>
    <w:rsid w:val="00F933F7"/>
    <w:rsid w:val="00FC4EE5"/>
    <w:rsid w:val="00FD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96E49"/>
  <w15:chartTrackingRefBased/>
  <w15:docId w15:val="{B9F92E04-C145-49B2-9877-38B3B4ED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E39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E22E3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E22E3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E22E3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E22E3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E22E3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22E3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E22E3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E22E3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2E3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2E39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E22E39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E22E39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E22E3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E22E3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22E39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E22E39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E22E39"/>
    <w:rPr>
      <w:rFonts w:ascii="Times New Roman" w:eastAsia="Times New Roman" w:hAnsi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E22E39"/>
    <w:rPr>
      <w:rFonts w:ascii="Times New Roman" w:eastAsia="Times New Roman" w:hAnsi="Times New Roman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E22E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Times New Roman" w:eastAsia="Times New Roman" w:hAnsi="Times New Roman" w:cs="Times New Roman"/>
      <w:b/>
      <w:noProof/>
      <w:sz w:val="20"/>
      <w:lang w:eastAsia="zh-CN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E22E39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qFormat/>
    <w:rsid w:val="00E22E3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Footer">
    <w:name w:val="footer"/>
    <w:basedOn w:val="Header"/>
    <w:link w:val="FooterChar"/>
    <w:semiHidden/>
    <w:rsid w:val="00E22E39"/>
    <w:pPr>
      <w:widowControl w:val="0"/>
      <w:tabs>
        <w:tab w:val="clear" w:pos="4680"/>
        <w:tab w:val="clear" w:pos="9360"/>
      </w:tabs>
      <w:jc w:val="center"/>
    </w:pPr>
    <w:rPr>
      <w:rFonts w:ascii="Arial" w:hAnsi="Arial"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E22E39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basedOn w:val="DefaultParagraphFont"/>
    <w:semiHidden/>
    <w:rsid w:val="00E22E39"/>
  </w:style>
  <w:style w:type="paragraph" w:styleId="BodyText">
    <w:name w:val="Body Text"/>
    <w:basedOn w:val="Normal"/>
    <w:link w:val="BodyTextChar"/>
    <w:qFormat/>
    <w:rsid w:val="00E22E39"/>
  </w:style>
  <w:style w:type="character" w:customStyle="1" w:styleId="BodyTextChar">
    <w:name w:val="Body Text Char"/>
    <w:basedOn w:val="DefaultParagraphFont"/>
    <w:link w:val="BodyText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E22E39"/>
    <w:rPr>
      <w:color w:val="0000FF"/>
      <w:u w:val="single"/>
      <w:lang w:val="en-GB"/>
    </w:rPr>
  </w:style>
  <w:style w:type="paragraph" w:customStyle="1" w:styleId="Proposal">
    <w:name w:val="Proposal"/>
    <w:basedOn w:val="Normal"/>
    <w:qFormat/>
    <w:rsid w:val="00E22E3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E22E39"/>
    <w:pPr>
      <w:numPr>
        <w:numId w:val="3"/>
      </w:numPr>
      <w:ind w:left="1701" w:hanging="1701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E22E39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E22E39"/>
    <w:rPr>
      <w:rFonts w:ascii="Times" w:eastAsia="SimSun" w:hAnsi="Times" w:cs="Times New Roman"/>
      <w:sz w:val="20"/>
      <w:szCs w:val="24"/>
      <w:lang w:val="en-GB" w:eastAsia="ja-JP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E22E39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Style1Char">
    <w:name w:val="Style1 Char"/>
    <w:link w:val="Style1"/>
    <w:locked/>
    <w:rsid w:val="00E22E39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E22E39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Malgun Gothic" w:eastAsia="Malgun Gothic" w:hAnsi="Malgun Gothic" w:cs="Batang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2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B42A3C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E4524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eastAsia="Malgun Gothic" w:cs="Batang"/>
      <w:sz w:val="22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CE4524"/>
    <w:rPr>
      <w:rFonts w:ascii="Times New Roman" w:eastAsia="Malgun Gothic" w:hAnsi="Times New Roman" w:cs="Batang"/>
      <w:szCs w:val="20"/>
      <w:lang w:val="en-GB"/>
    </w:rPr>
  </w:style>
  <w:style w:type="character" w:styleId="Emphasis">
    <w:name w:val="Emphasis"/>
    <w:uiPriority w:val="20"/>
    <w:qFormat/>
    <w:rsid w:val="000C223D"/>
    <w:rPr>
      <w:i/>
      <w:iCs/>
    </w:rPr>
  </w:style>
  <w:style w:type="table" w:styleId="TableGrid">
    <w:name w:val="Table Grid"/>
    <w:basedOn w:val="TableNormal"/>
    <w:uiPriority w:val="39"/>
    <w:rsid w:val="00B65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0F409-E940-40B6-B254-E66457B12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1156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Hindy Ahmed Monier Ibrahim Saleh-IBRAHIMH</dc:creator>
  <cp:keywords/>
  <dc:description/>
  <cp:lastModifiedBy>Brown Tyler-CXT874</cp:lastModifiedBy>
  <cp:revision>2</cp:revision>
  <dcterms:created xsi:type="dcterms:W3CDTF">2019-04-11T02:39:00Z</dcterms:created>
  <dcterms:modified xsi:type="dcterms:W3CDTF">2019-04-11T02:39:00Z</dcterms:modified>
</cp:coreProperties>
</file>